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A7" w:rsidRPr="007B5932" w:rsidRDefault="00BC63A7" w:rsidP="00010E60">
      <w:pPr>
        <w:pStyle w:val="1"/>
        <w:ind w:firstLine="562"/>
        <w:rPr>
          <w:rFonts w:asciiTheme="minorEastAsia" w:eastAsiaTheme="minorEastAsia" w:hAnsiTheme="minorEastAsia"/>
        </w:rPr>
      </w:pPr>
      <w:bookmarkStart w:id="0" w:name="_Toc8326"/>
      <w:bookmarkStart w:id="1" w:name="_Toc12881"/>
      <w:bookmarkStart w:id="2" w:name="_Toc39658714"/>
      <w:bookmarkStart w:id="3" w:name="_Toc13905"/>
      <w:bookmarkStart w:id="4" w:name="_Toc39658758"/>
      <w:bookmarkStart w:id="5" w:name="_Toc209101775"/>
      <w:r w:rsidRPr="0092339F">
        <w:rPr>
          <w:rFonts w:asciiTheme="minorEastAsia" w:eastAsiaTheme="minorEastAsia" w:hAnsiTheme="minorEastAsia" w:hint="eastAsia"/>
        </w:rPr>
        <w:t>采购内容及项目要求</w:t>
      </w:r>
      <w:bookmarkEnd w:id="0"/>
      <w:bookmarkEnd w:id="1"/>
      <w:bookmarkEnd w:id="2"/>
      <w:bookmarkEnd w:id="3"/>
      <w:bookmarkEnd w:id="4"/>
      <w:bookmarkEnd w:id="5"/>
    </w:p>
    <w:p w:rsidR="00BC63A7" w:rsidRPr="007B5932" w:rsidRDefault="00BC63A7" w:rsidP="00BC63A7">
      <w:pPr>
        <w:pStyle w:val="2"/>
        <w:rPr>
          <w:rFonts w:asciiTheme="minorEastAsia" w:eastAsiaTheme="minorEastAsia" w:hAnsiTheme="minorEastAsia"/>
        </w:rPr>
      </w:pPr>
      <w:bookmarkStart w:id="6" w:name="_Toc39658715"/>
      <w:bookmarkStart w:id="7" w:name="_Toc39658759"/>
      <w:bookmarkStart w:id="8" w:name="_Toc5248"/>
      <w:bookmarkStart w:id="9" w:name="_Toc4053"/>
      <w:bookmarkStart w:id="10" w:name="_Toc209101776"/>
      <w:r w:rsidRPr="007B5932">
        <w:rPr>
          <w:rFonts w:asciiTheme="minorEastAsia" w:eastAsiaTheme="minorEastAsia" w:hAnsiTheme="minorEastAsia" w:hint="eastAsia"/>
        </w:rPr>
        <w:t>一、项目概况</w:t>
      </w:r>
      <w:bookmarkEnd w:id="6"/>
      <w:bookmarkEnd w:id="7"/>
      <w:bookmarkEnd w:id="8"/>
      <w:bookmarkEnd w:id="9"/>
      <w:bookmarkEnd w:id="10"/>
    </w:p>
    <w:p w:rsidR="00BC63A7" w:rsidRDefault="00BC63A7" w:rsidP="00BC63A7">
      <w:pPr>
        <w:pStyle w:val="1c"/>
        <w:ind w:firstLine="480"/>
        <w:rPr>
          <w:rFonts w:asciiTheme="minorEastAsia" w:eastAsiaTheme="minorEastAsia" w:hAnsiTheme="minorEastAsia"/>
          <w:b w:val="0"/>
        </w:rPr>
      </w:pPr>
      <w:bookmarkStart w:id="11" w:name="_Toc22683"/>
      <w:r w:rsidRPr="007B5932">
        <w:rPr>
          <w:rFonts w:asciiTheme="minorEastAsia" w:eastAsiaTheme="minorEastAsia" w:hAnsiTheme="minorEastAsia" w:hint="eastAsia"/>
          <w:b w:val="0"/>
        </w:rPr>
        <w:t>采购项目名称：</w:t>
      </w:r>
      <w:r w:rsidR="00A92D31">
        <w:rPr>
          <w:rFonts w:asciiTheme="minorEastAsia" w:eastAsiaTheme="minorEastAsia" w:hAnsiTheme="minorEastAsia" w:hint="eastAsia"/>
          <w:b w:val="0"/>
        </w:rPr>
        <w:t>隧道岩爆柔性防护体系耗能机理与施工工艺优化大型试验系统</w:t>
      </w:r>
      <w:r w:rsidRPr="007B5932">
        <w:rPr>
          <w:rFonts w:asciiTheme="minorEastAsia" w:eastAsiaTheme="minorEastAsia" w:hAnsiTheme="minorEastAsia" w:hint="eastAsia"/>
          <w:b w:val="0"/>
        </w:rPr>
        <w:t>，本项目</w:t>
      </w:r>
      <w:r w:rsidR="00A5729B">
        <w:rPr>
          <w:rFonts w:asciiTheme="minorEastAsia" w:eastAsiaTheme="minorEastAsia" w:hAnsiTheme="minorEastAsia" w:hint="eastAsia"/>
          <w:b w:val="0"/>
        </w:rPr>
        <w:t>共分</w:t>
      </w:r>
      <w:r w:rsidRPr="007B5932">
        <w:rPr>
          <w:rFonts w:asciiTheme="minorEastAsia" w:eastAsiaTheme="minorEastAsia" w:hAnsiTheme="minorEastAsia" w:hint="eastAsia"/>
          <w:b w:val="0"/>
        </w:rPr>
        <w:t>为</w:t>
      </w:r>
      <w:r w:rsidR="00CD2A9C">
        <w:rPr>
          <w:rFonts w:ascii="Times New Roman" w:eastAsiaTheme="minorEastAsia" w:hAnsi="Times New Roman"/>
          <w:b w:val="0"/>
        </w:rPr>
        <w:t>1</w:t>
      </w:r>
      <w:r w:rsidRPr="007B5932">
        <w:rPr>
          <w:rFonts w:asciiTheme="minorEastAsia" w:eastAsiaTheme="minorEastAsia" w:hAnsiTheme="minorEastAsia" w:hint="eastAsia"/>
          <w:b w:val="0"/>
        </w:rPr>
        <w:t>个包</w:t>
      </w:r>
      <w:r w:rsidR="00CD2A9C">
        <w:rPr>
          <w:rFonts w:asciiTheme="minorEastAsia" w:eastAsiaTheme="minorEastAsia" w:hAnsiTheme="minorEastAsia" w:hint="eastAsia"/>
          <w:b w:val="0"/>
        </w:rPr>
        <w:t>，</w:t>
      </w:r>
      <w:r w:rsidR="00A5729B" w:rsidRPr="007B5932">
        <w:rPr>
          <w:rFonts w:asciiTheme="minorEastAsia" w:eastAsiaTheme="minorEastAsia" w:hAnsiTheme="minorEastAsia" w:hint="eastAsia"/>
          <w:b w:val="0"/>
        </w:rPr>
        <w:t>预算金额为人民币</w:t>
      </w:r>
      <w:r w:rsidR="00A92D31">
        <w:rPr>
          <w:rFonts w:ascii="Times New Roman" w:eastAsiaTheme="minorEastAsia" w:hAnsi="Times New Roman"/>
          <w:b w:val="0"/>
        </w:rPr>
        <w:t>190.00</w:t>
      </w:r>
      <w:r w:rsidR="00A5729B" w:rsidRPr="007B5932">
        <w:rPr>
          <w:rFonts w:ascii="Times New Roman" w:eastAsiaTheme="minorEastAsia" w:hAnsi="Times New Roman" w:hint="eastAsia"/>
          <w:b w:val="0"/>
        </w:rPr>
        <w:t>万元</w:t>
      </w:r>
      <w:r w:rsidR="009D2747">
        <w:rPr>
          <w:rFonts w:ascii="Times New Roman" w:eastAsiaTheme="minorEastAsia" w:hAnsi="Times New Roman" w:hint="eastAsia"/>
          <w:b w:val="0"/>
        </w:rPr>
        <w:t>，</w:t>
      </w:r>
      <w:r w:rsidR="00C07852">
        <w:rPr>
          <w:rFonts w:ascii="Times New Roman" w:eastAsiaTheme="minorEastAsia" w:hAnsi="Times New Roman" w:hint="eastAsia"/>
          <w:b w:val="0"/>
        </w:rPr>
        <w:t>不</w:t>
      </w:r>
      <w:r w:rsidR="009D2747">
        <w:rPr>
          <w:rFonts w:ascii="Times New Roman" w:eastAsiaTheme="minorEastAsia" w:hAnsi="Times New Roman" w:hint="eastAsia"/>
          <w:b w:val="0"/>
        </w:rPr>
        <w:t>允许进口产品</w:t>
      </w:r>
      <w:r w:rsidR="00C07852">
        <w:rPr>
          <w:rFonts w:ascii="Times New Roman" w:eastAsiaTheme="minorEastAsia" w:hAnsi="Times New Roman" w:hint="eastAsia"/>
          <w:b w:val="0"/>
        </w:rPr>
        <w:t>参与</w:t>
      </w:r>
      <w:r w:rsidR="009D2747">
        <w:rPr>
          <w:rFonts w:ascii="Times New Roman" w:eastAsiaTheme="minorEastAsia" w:hAnsi="Times New Roman" w:hint="eastAsia"/>
          <w:b w:val="0"/>
        </w:rPr>
        <w:t>投标</w:t>
      </w:r>
      <w:r w:rsidRPr="007B5932">
        <w:rPr>
          <w:rFonts w:asciiTheme="minorEastAsia" w:eastAsiaTheme="minorEastAsia" w:hAnsiTheme="minorEastAsia" w:hint="eastAsia"/>
          <w:b w:val="0"/>
        </w:rPr>
        <w:t>。</w:t>
      </w:r>
      <w:r w:rsidR="0000184B">
        <w:rPr>
          <w:rFonts w:asciiTheme="minorEastAsia" w:eastAsiaTheme="minorEastAsia" w:hAnsiTheme="minorEastAsia" w:hint="eastAsia"/>
          <w:b w:val="0"/>
        </w:rPr>
        <w:t>本项目核心</w:t>
      </w:r>
      <w:r w:rsidR="00280B00">
        <w:rPr>
          <w:rFonts w:asciiTheme="minorEastAsia" w:eastAsiaTheme="minorEastAsia" w:hAnsiTheme="minorEastAsia" w:hint="eastAsia"/>
          <w:b w:val="0"/>
        </w:rPr>
        <w:t>产品为</w:t>
      </w:r>
      <w:r w:rsidR="00A92D31">
        <w:rPr>
          <w:rFonts w:asciiTheme="minorEastAsia" w:eastAsiaTheme="minorEastAsia" w:hAnsiTheme="minorEastAsia" w:hint="eastAsia"/>
          <w:b w:val="0"/>
        </w:rPr>
        <w:t>隧道岩爆柔性防护体系耗能机理与施工工艺优化大型试验系统</w:t>
      </w:r>
      <w:r w:rsidR="00280B00">
        <w:rPr>
          <w:rFonts w:ascii="宋体" w:eastAsia="宋体" w:hAnsi="宋体" w:cs="宋体" w:hint="eastAsia"/>
          <w:b w:val="0"/>
          <w:bCs w:val="0"/>
          <w:color w:val="000000"/>
          <w:lang w:bidi="ar"/>
        </w:rPr>
        <w:t>。</w:t>
      </w:r>
    </w:p>
    <w:p w:rsidR="00BC63A7" w:rsidRDefault="00BC63A7" w:rsidP="00BC63A7">
      <w:pPr>
        <w:pStyle w:val="2"/>
        <w:numPr>
          <w:ilvl w:val="0"/>
          <w:numId w:val="8"/>
        </w:numPr>
        <w:rPr>
          <w:rFonts w:asciiTheme="minorEastAsia" w:eastAsiaTheme="minorEastAsia" w:hAnsiTheme="minorEastAsia"/>
        </w:rPr>
      </w:pPr>
      <w:bookmarkStart w:id="12" w:name="_Toc25106"/>
      <w:bookmarkStart w:id="13" w:name="_Toc209101777"/>
      <w:bookmarkEnd w:id="11"/>
      <w:r>
        <w:rPr>
          <w:rFonts w:asciiTheme="minorEastAsia" w:eastAsiaTheme="minorEastAsia" w:hAnsiTheme="minorEastAsia" w:hint="eastAsia"/>
        </w:rPr>
        <w:t>技术条款及商务条款响应要求</w:t>
      </w:r>
      <w:bookmarkEnd w:id="12"/>
      <w:bookmarkEnd w:id="13"/>
    </w:p>
    <w:p w:rsidR="00BC63A7" w:rsidRDefault="00BC63A7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山东大学仪器设备采购技术条款响应一览表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53"/>
        <w:gridCol w:w="1119"/>
        <w:gridCol w:w="6127"/>
        <w:gridCol w:w="629"/>
      </w:tblGrid>
      <w:tr w:rsidR="0092339F" w:rsidRPr="007069D4" w:rsidTr="0092339F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7069D4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招标人要求（用户填写）</w:t>
            </w:r>
          </w:p>
        </w:tc>
      </w:tr>
      <w:tr w:rsidR="0092339F" w:rsidRPr="007069D4" w:rsidTr="0092339F"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7069D4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配置</w:t>
            </w:r>
          </w:p>
          <w:p w:rsidR="0092339F" w:rsidRPr="007069D4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序号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7069D4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配置名称</w:t>
            </w:r>
          </w:p>
        </w:tc>
        <w:tc>
          <w:tcPr>
            <w:tcW w:w="3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7069D4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技术规格指标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7069D4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/>
              </w:rPr>
            </w:pPr>
            <w:r w:rsidRPr="007069D4">
              <w:rPr>
                <w:rFonts w:ascii="宋体" w:eastAsia="宋体" w:hAnsi="宋体" w:hint="eastAsia"/>
                <w:b/>
              </w:rPr>
              <w:t>数量</w:t>
            </w:r>
          </w:p>
        </w:tc>
      </w:tr>
      <w:tr w:rsidR="0092339F" w:rsidRPr="007069D4" w:rsidTr="0092339F"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2D1960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2D1960">
              <w:rPr>
                <w:rFonts w:ascii="宋体" w:eastAsia="宋体" w:hAnsi="宋体"/>
              </w:rPr>
              <w:t>相变致裂系统</w:t>
            </w:r>
          </w:p>
        </w:tc>
        <w:tc>
          <w:tcPr>
            <w:tcW w:w="3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 w:rsidRPr="0018079A">
              <w:rPr>
                <w:rFonts w:ascii="宋体" w:eastAsia="宋体" w:hAnsi="宋体" w:hint="eastAsia"/>
              </w:rPr>
              <w:t>包括储液罐、充填设备、</w:t>
            </w:r>
            <w:bookmarkStart w:id="14" w:name="OLE_LINK39"/>
            <w:bookmarkStart w:id="15" w:name="OLE_LINK40"/>
            <w:r w:rsidRPr="0018079A">
              <w:rPr>
                <w:rFonts w:ascii="宋体" w:eastAsia="宋体" w:hAnsi="宋体"/>
              </w:rPr>
              <w:t>CO</w:t>
            </w:r>
            <w:r w:rsidRPr="00176E42">
              <w:rPr>
                <w:rFonts w:ascii="宋体" w:eastAsia="宋体" w:hAnsi="宋体"/>
                <w:vertAlign w:val="subscript"/>
              </w:rPr>
              <w:t>2</w:t>
            </w:r>
            <w:bookmarkEnd w:id="14"/>
            <w:bookmarkEnd w:id="15"/>
            <w:r w:rsidRPr="0018079A">
              <w:rPr>
                <w:rFonts w:ascii="宋体" w:eastAsia="宋体" w:hAnsi="宋体"/>
              </w:rPr>
              <w:t>相变致裂管三部分，其中CO</w:t>
            </w:r>
            <w:r w:rsidRPr="00906C20">
              <w:rPr>
                <w:rFonts w:ascii="宋体" w:eastAsia="宋体" w:hAnsi="宋体"/>
                <w:vertAlign w:val="subscript"/>
              </w:rPr>
              <w:t>2</w:t>
            </w:r>
            <w:r w:rsidRPr="0018079A">
              <w:rPr>
                <w:rFonts w:ascii="宋体" w:eastAsia="宋体" w:hAnsi="宋体"/>
              </w:rPr>
              <w:t>相变致裂管由充装头、发热管、储液管、密封垫、剪切片及泄能头组成。致裂管长度1.2 m，直径51 mm，爆破压力</w:t>
            </w:r>
            <w:r>
              <w:rPr>
                <w:rFonts w:ascii="宋体" w:eastAsia="宋体" w:hAnsi="宋体" w:hint="eastAsia"/>
              </w:rPr>
              <w:t>≤</w:t>
            </w:r>
            <w:r w:rsidRPr="0018079A">
              <w:rPr>
                <w:rFonts w:ascii="宋体" w:eastAsia="宋体" w:hAnsi="宋体"/>
              </w:rPr>
              <w:t>260 MPa，每根致裂管释放能量</w:t>
            </w:r>
            <w:r>
              <w:rPr>
                <w:rFonts w:ascii="宋体" w:eastAsia="宋体" w:hAnsi="宋体" w:hint="eastAsia"/>
              </w:rPr>
              <w:t>≥</w:t>
            </w:r>
            <w:r w:rsidRPr="0018079A">
              <w:rPr>
                <w:rFonts w:ascii="宋体" w:eastAsia="宋体" w:hAnsi="宋体"/>
              </w:rPr>
              <w:t>425 kJ，采用CO</w:t>
            </w:r>
            <w:r w:rsidRPr="00906C20">
              <w:rPr>
                <w:rFonts w:ascii="宋体" w:eastAsia="宋体" w:hAnsi="宋体"/>
                <w:vertAlign w:val="subscript"/>
              </w:rPr>
              <w:t>2</w:t>
            </w:r>
            <w:r w:rsidRPr="0018079A">
              <w:rPr>
                <w:rFonts w:ascii="宋体" w:eastAsia="宋体" w:hAnsi="宋体"/>
              </w:rPr>
              <w:t>致裂管充当岩爆能量的来源，控制液态</w:t>
            </w:r>
            <w:r>
              <w:rPr>
                <w:rFonts w:ascii="宋体" w:eastAsia="宋体" w:hAnsi="宋体" w:hint="eastAsia"/>
                <w:kern w:val="0"/>
              </w:rPr>
              <w:t>CO</w:t>
            </w:r>
            <w:r>
              <w:rPr>
                <w:rFonts w:ascii="宋体" w:eastAsia="宋体" w:hAnsi="宋体" w:hint="eastAsia"/>
                <w:kern w:val="0"/>
                <w:vertAlign w:val="subscript"/>
              </w:rPr>
              <w:t>2</w:t>
            </w:r>
            <w:r w:rsidRPr="0018079A">
              <w:rPr>
                <w:rFonts w:ascii="宋体" w:eastAsia="宋体" w:hAnsi="宋体"/>
              </w:rPr>
              <w:t>充填量来实现不同能级岩爆模拟。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2D1960">
              <w:rPr>
                <w:rFonts w:ascii="宋体" w:eastAsia="宋体" w:hAnsi="宋体" w:hint="eastAsia"/>
              </w:rPr>
              <w:t>1</w:t>
            </w:r>
          </w:p>
        </w:tc>
      </w:tr>
      <w:tr w:rsidR="0092339F" w:rsidRPr="007069D4" w:rsidTr="0092339F"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2D1960">
              <w:rPr>
                <w:rFonts w:ascii="宋体" w:eastAsia="宋体" w:hAnsi="宋体" w:hint="eastAsia"/>
              </w:rPr>
              <w:t>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2D1960">
              <w:rPr>
                <w:rFonts w:ascii="宋体" w:eastAsia="宋体" w:hAnsi="宋体"/>
              </w:rPr>
              <w:t>高性能抗冲击试验台架</w:t>
            </w:r>
          </w:p>
        </w:tc>
        <w:tc>
          <w:tcPr>
            <w:tcW w:w="3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1、</w:t>
            </w:r>
            <w:r w:rsidRPr="0018079A">
              <w:rPr>
                <w:rFonts w:ascii="宋体" w:eastAsia="宋体" w:hAnsi="宋体" w:hint="eastAsia"/>
              </w:rPr>
              <w:t>台架设计为自重式，可拆卸移动。台架形状设计为隧道马蹄形，台架整体高度</w:t>
            </w:r>
            <w:r>
              <w:rPr>
                <w:rFonts w:ascii="宋体" w:eastAsia="宋体" w:hAnsi="宋体" w:hint="eastAsia"/>
              </w:rPr>
              <w:t>≥</w:t>
            </w:r>
            <w:r w:rsidRPr="0018079A">
              <w:rPr>
                <w:rFonts w:ascii="宋体" w:eastAsia="宋体" w:hAnsi="宋体"/>
              </w:rPr>
              <w:t>4 m，宽度</w:t>
            </w:r>
            <w:r>
              <w:rPr>
                <w:rFonts w:ascii="宋体" w:eastAsia="宋体" w:hAnsi="宋体" w:hint="eastAsia"/>
              </w:rPr>
              <w:t>≥</w:t>
            </w:r>
            <w:r w:rsidRPr="0018079A">
              <w:rPr>
                <w:rFonts w:ascii="宋体" w:eastAsia="宋体" w:hAnsi="宋体"/>
              </w:rPr>
              <w:t>4 m，沿轴向长度7.5m，还原隧道每循环进尺深度，围岩模拟系统为台架外轮廓线向内700mm范围；</w:t>
            </w:r>
          </w:p>
          <w:p w:rsidR="0092339F" w:rsidRPr="0018079A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2、</w:t>
            </w:r>
            <w:r w:rsidRPr="0018079A">
              <w:rPr>
                <w:rFonts w:ascii="宋体" w:eastAsia="宋体" w:hAnsi="宋体" w:hint="eastAsia"/>
              </w:rPr>
              <w:t>台架具备分区混凝土浇筑功能，分区需≥</w:t>
            </w:r>
            <w:r w:rsidRPr="0018079A">
              <w:rPr>
                <w:rFonts w:ascii="宋体" w:eastAsia="宋体" w:hAnsi="宋体"/>
              </w:rPr>
              <w:t>4部分；台架具备内外前后爆破防护结构，外防护板厚</w:t>
            </w:r>
            <w:r>
              <w:rPr>
                <w:rFonts w:ascii="宋体" w:eastAsia="宋体" w:hAnsi="宋体" w:hint="eastAsia"/>
              </w:rPr>
              <w:t>≥</w:t>
            </w:r>
            <w:r w:rsidRPr="0018079A">
              <w:rPr>
                <w:rFonts w:ascii="宋体" w:eastAsia="宋体" w:hAnsi="宋体"/>
              </w:rPr>
              <w:t>20mm，前后防护板总厚度</w:t>
            </w:r>
            <w:r>
              <w:rPr>
                <w:rFonts w:ascii="宋体" w:eastAsia="宋体" w:hAnsi="宋体" w:hint="eastAsia"/>
              </w:rPr>
              <w:t>≥</w:t>
            </w:r>
            <w:r w:rsidRPr="0018079A">
              <w:rPr>
                <w:rFonts w:ascii="宋体" w:eastAsia="宋体" w:hAnsi="宋体"/>
              </w:rPr>
              <w:t>50mm，尺寸</w:t>
            </w:r>
            <w:r>
              <w:rPr>
                <w:rFonts w:ascii="宋体" w:eastAsia="宋体" w:hAnsi="宋体" w:hint="eastAsia"/>
              </w:rPr>
              <w:t>≥</w:t>
            </w:r>
            <w:r w:rsidRPr="0018079A">
              <w:rPr>
                <w:rFonts w:ascii="宋体" w:eastAsia="宋体" w:hAnsi="宋体"/>
              </w:rPr>
              <w:t>4110mm*4000mm；</w:t>
            </w:r>
          </w:p>
          <w:p w:rsidR="0092339F" w:rsidRPr="0018079A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3</w:t>
            </w:r>
            <w:r>
              <w:rPr>
                <w:rFonts w:ascii="宋体" w:eastAsia="宋体" w:hAnsi="宋体" w:hint="eastAsia"/>
              </w:rPr>
              <w:t>、</w:t>
            </w:r>
            <w:r w:rsidRPr="0018079A">
              <w:rPr>
                <w:rFonts w:ascii="宋体" w:eastAsia="宋体" w:hAnsi="宋体" w:hint="eastAsia"/>
              </w:rPr>
              <w:t>具备致裂管爆破防护结构、爆破缓冲结构（爆破后需有缓冲层，缓冲材料厚度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8079A">
              <w:rPr>
                <w:rFonts w:ascii="宋体" w:eastAsia="宋体" w:hAnsi="宋体"/>
              </w:rPr>
              <w:t>20mm,具有缓冲材料固定板，厚度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8079A">
              <w:rPr>
                <w:rFonts w:ascii="宋体" w:eastAsia="宋体" w:hAnsi="宋体"/>
              </w:rPr>
              <w:t>5mm）；</w:t>
            </w:r>
            <w:r>
              <w:rPr>
                <w:rFonts w:ascii="宋体" w:eastAsia="宋体" w:hAnsi="宋体" w:hint="eastAsia"/>
              </w:rPr>
              <w:t>4、</w:t>
            </w:r>
            <w:r w:rsidRPr="0018079A">
              <w:rPr>
                <w:rFonts w:ascii="宋体" w:eastAsia="宋体" w:hAnsi="宋体" w:hint="eastAsia"/>
              </w:rPr>
              <w:t>台架具备提供内部锚网铺设功能结构，</w:t>
            </w:r>
            <w:r w:rsidRPr="0018079A">
              <w:rPr>
                <w:rFonts w:ascii="宋体" w:eastAsia="宋体" w:hAnsi="宋体" w:hint="eastAsia"/>
              </w:rPr>
              <w:lastRenderedPageBreak/>
              <w:t>具有铺网支撑架，尺寸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8079A">
              <w:rPr>
                <w:rFonts w:ascii="宋体" w:eastAsia="宋体" w:hAnsi="宋体"/>
              </w:rPr>
              <w:t>2.2m*2.3m*1.5m；围岩前后具备亚克力防护，尺寸</w:t>
            </w:r>
            <w:bookmarkStart w:id="16" w:name="OLE_LINK41"/>
            <w:bookmarkStart w:id="17" w:name="OLE_LINK42"/>
            <w:r>
              <w:rPr>
                <w:rFonts w:ascii="宋体" w:eastAsia="宋体" w:hAnsi="宋体" w:hint="eastAsia"/>
                <w:kern w:val="0"/>
              </w:rPr>
              <w:t>≥</w:t>
            </w:r>
            <w:bookmarkEnd w:id="16"/>
            <w:bookmarkEnd w:id="17"/>
            <w:r w:rsidRPr="0018079A">
              <w:rPr>
                <w:rFonts w:ascii="宋体" w:eastAsia="宋体" w:hAnsi="宋体"/>
              </w:rPr>
              <w:t>3m*2.78m*10mm；</w:t>
            </w:r>
          </w:p>
          <w:p w:rsidR="0092339F" w:rsidRPr="002D1960" w:rsidRDefault="0092339F" w:rsidP="0092339F">
            <w:pPr>
              <w:ind w:firstLineChars="0" w:firstLine="0"/>
              <w:rPr>
                <w:rFonts w:ascii="宋体" w:eastAsia="宋体" w:hAnsi="宋体" w:cs="宋体"/>
                <w:bCs/>
                <w:color w:val="000000"/>
              </w:rPr>
            </w:pPr>
            <w:r>
              <w:rPr>
                <w:rFonts w:ascii="宋体" w:eastAsia="宋体" w:hAnsi="宋体"/>
              </w:rPr>
              <w:t>5</w:t>
            </w:r>
            <w:r>
              <w:rPr>
                <w:rFonts w:ascii="宋体" w:eastAsia="宋体" w:hAnsi="宋体" w:hint="eastAsia"/>
              </w:rPr>
              <w:t>、</w:t>
            </w:r>
            <w:r w:rsidRPr="0018079A">
              <w:rPr>
                <w:rFonts w:ascii="宋体" w:eastAsia="宋体" w:hAnsi="宋体" w:hint="eastAsia"/>
              </w:rPr>
              <w:t>台架内部铺设网采用液压缸自动顶到围岩内部面，液压缸数量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8079A">
              <w:rPr>
                <w:rFonts w:ascii="宋体" w:eastAsia="宋体" w:hAnsi="宋体"/>
              </w:rPr>
              <w:t>24</w:t>
            </w:r>
            <w:r>
              <w:rPr>
                <w:rFonts w:ascii="宋体" w:eastAsia="宋体" w:hAnsi="宋体" w:hint="eastAsia"/>
              </w:rPr>
              <w:t>个</w:t>
            </w:r>
            <w:r w:rsidRPr="0018079A">
              <w:rPr>
                <w:rFonts w:ascii="宋体" w:eastAsia="宋体" w:hAnsi="宋体"/>
              </w:rPr>
              <w:t>，行程100mm，压力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8079A">
              <w:rPr>
                <w:rFonts w:ascii="宋体" w:eastAsia="宋体" w:hAnsi="宋体"/>
              </w:rPr>
              <w:t>2T。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2D1960">
              <w:rPr>
                <w:rFonts w:ascii="宋体" w:eastAsia="宋体" w:hAnsi="宋体" w:hint="eastAsia"/>
              </w:rPr>
              <w:lastRenderedPageBreak/>
              <w:t>1</w:t>
            </w:r>
          </w:p>
        </w:tc>
      </w:tr>
      <w:tr w:rsidR="0092339F" w:rsidRPr="007069D4" w:rsidTr="0092339F"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2D1960">
              <w:rPr>
                <w:rFonts w:ascii="宋体" w:eastAsia="宋体" w:hAnsi="宋体" w:hint="eastAsia"/>
              </w:rPr>
              <w:lastRenderedPageBreak/>
              <w:t>3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2D1960">
              <w:rPr>
                <w:rFonts w:ascii="宋体" w:eastAsia="宋体" w:hAnsi="宋体" w:hint="eastAsia"/>
              </w:rPr>
              <w:t>锚-网-喷一体化防护系统</w:t>
            </w:r>
          </w:p>
        </w:tc>
        <w:tc>
          <w:tcPr>
            <w:tcW w:w="3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176E42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1、</w:t>
            </w:r>
            <w:r w:rsidRPr="0018079A">
              <w:rPr>
                <w:rFonts w:ascii="宋体" w:eastAsia="宋体" w:hAnsi="宋体"/>
              </w:rPr>
              <w:t>锚杆采用预应力涨壳式锚杆，直径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76E42">
              <w:rPr>
                <w:rFonts w:ascii="宋体" w:eastAsia="宋体" w:hAnsi="宋体"/>
              </w:rPr>
              <w:t>4 mm</w:t>
            </w:r>
            <w:r w:rsidRPr="00176E42">
              <w:rPr>
                <w:rFonts w:ascii="宋体" w:eastAsia="宋体" w:hAnsi="宋体" w:hint="eastAsia"/>
              </w:rPr>
              <w:t>，长度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76E42">
              <w:rPr>
                <w:rFonts w:ascii="宋体" w:eastAsia="宋体" w:hAnsi="宋体"/>
              </w:rPr>
              <w:t>0.5m</w:t>
            </w:r>
            <w:r w:rsidRPr="00176E42">
              <w:rPr>
                <w:rFonts w:ascii="宋体" w:eastAsia="宋体" w:hAnsi="宋体" w:hint="eastAsia"/>
              </w:rPr>
              <w:t>，布置间距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76E42">
              <w:rPr>
                <w:rFonts w:ascii="宋体" w:eastAsia="宋体" w:hAnsi="宋体"/>
              </w:rPr>
              <w:t>0.2 m×0.2 m</w:t>
            </w:r>
            <w:r w:rsidRPr="00176E42">
              <w:rPr>
                <w:rFonts w:ascii="宋体" w:eastAsia="宋体" w:hAnsi="宋体" w:hint="eastAsia"/>
              </w:rPr>
              <w:t>；</w:t>
            </w:r>
          </w:p>
          <w:p w:rsidR="0092339F" w:rsidRPr="002D1960" w:rsidRDefault="0092339F" w:rsidP="00014CBE">
            <w:pPr>
              <w:ind w:firstLineChars="0" w:firstLine="0"/>
              <w:rPr>
                <w:rFonts w:ascii="宋体" w:eastAsia="宋体" w:hAnsi="宋体" w:cs="宋体"/>
                <w:bCs/>
                <w:color w:val="000000"/>
              </w:rPr>
            </w:pPr>
            <w:r>
              <w:rPr>
                <w:rFonts w:ascii="宋体" w:eastAsia="宋体" w:hAnsi="宋体" w:hint="eastAsia"/>
              </w:rPr>
              <w:t>2、</w:t>
            </w:r>
            <w:r w:rsidRPr="00176E42">
              <w:rPr>
                <w:rFonts w:ascii="宋体" w:eastAsia="宋体" w:hAnsi="宋体" w:hint="eastAsia"/>
              </w:rPr>
              <w:t>喷射混凝土采用钢纤维混凝土，钢纤维混凝土弯拉强度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76E42">
              <w:rPr>
                <w:rFonts w:ascii="宋体" w:eastAsia="宋体" w:hAnsi="宋体"/>
              </w:rPr>
              <w:t>0.8 MPa</w:t>
            </w:r>
            <w:r w:rsidRPr="00176E42">
              <w:rPr>
                <w:rFonts w:ascii="宋体" w:eastAsia="宋体" w:hAnsi="宋体" w:hint="eastAsia"/>
              </w:rPr>
              <w:t>，柔性网抗拉强度</w:t>
            </w:r>
            <w:r>
              <w:rPr>
                <w:rFonts w:ascii="宋体" w:eastAsia="宋体" w:hAnsi="宋体" w:hint="eastAsia"/>
              </w:rPr>
              <w:t>＞</w:t>
            </w:r>
            <w:r w:rsidRPr="00176E42">
              <w:rPr>
                <w:rFonts w:ascii="宋体" w:eastAsia="宋体" w:hAnsi="宋体"/>
              </w:rPr>
              <w:t>40 kN/m</w:t>
            </w:r>
            <w:r w:rsidRPr="00176E42"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2D1960">
              <w:rPr>
                <w:rFonts w:ascii="宋体" w:eastAsia="宋体" w:hAnsi="宋体" w:hint="eastAsia"/>
              </w:rPr>
              <w:t>1</w:t>
            </w:r>
          </w:p>
        </w:tc>
      </w:tr>
      <w:tr w:rsidR="0092339F" w:rsidRPr="007069D4" w:rsidTr="0092339F"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2D1960">
              <w:rPr>
                <w:rFonts w:ascii="宋体" w:eastAsia="宋体" w:hAnsi="宋体" w:cs="宋体" w:hint="eastAsia"/>
                <w:bCs/>
                <w:color w:val="000000"/>
              </w:rPr>
              <w:t>4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2D1960">
              <w:rPr>
                <w:rFonts w:ascii="宋体" w:eastAsia="宋体" w:hAnsi="宋体"/>
              </w:rPr>
              <w:t>隧道围岩模拟系统</w:t>
            </w:r>
          </w:p>
        </w:tc>
        <w:tc>
          <w:tcPr>
            <w:tcW w:w="3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rPr>
                <w:rFonts w:ascii="宋体" w:eastAsia="宋体" w:hAnsi="宋体" w:cs="宋体"/>
                <w:bCs/>
                <w:color w:val="000000"/>
              </w:rPr>
            </w:pPr>
            <w:r w:rsidRPr="0018079A">
              <w:rPr>
                <w:rFonts w:ascii="宋体" w:eastAsia="宋体" w:hAnsi="宋体" w:hint="eastAsia"/>
              </w:rPr>
              <w:t>采用</w:t>
            </w:r>
            <w:bookmarkStart w:id="18" w:name="OLE_LINK43"/>
            <w:bookmarkStart w:id="19" w:name="OLE_LINK44"/>
            <w:r>
              <w:rPr>
                <w:rFonts w:ascii="宋体" w:eastAsia="宋体" w:hAnsi="宋体" w:hint="eastAsia"/>
              </w:rPr>
              <w:t>类岩石材料</w:t>
            </w:r>
            <w:bookmarkEnd w:id="18"/>
            <w:bookmarkEnd w:id="19"/>
            <w:r w:rsidRPr="0018079A">
              <w:rPr>
                <w:rFonts w:ascii="宋体" w:eastAsia="宋体" w:hAnsi="宋体" w:hint="eastAsia"/>
              </w:rPr>
              <w:t>模拟隧道围岩，致裂管破岩后可形成不规则爆块冲击支护体系，</w:t>
            </w:r>
            <w:r>
              <w:rPr>
                <w:rFonts w:ascii="宋体" w:eastAsia="宋体" w:hAnsi="宋体" w:hint="eastAsia"/>
              </w:rPr>
              <w:t>类岩石材料</w:t>
            </w:r>
            <w:r w:rsidRPr="0018079A">
              <w:rPr>
                <w:rFonts w:ascii="宋体" w:eastAsia="宋体" w:hAnsi="宋体" w:hint="eastAsia"/>
              </w:rPr>
              <w:t>抗压强度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8079A">
              <w:rPr>
                <w:rFonts w:ascii="宋体" w:eastAsia="宋体" w:hAnsi="宋体"/>
              </w:rPr>
              <w:t>20 MPa，抗拉强度</w:t>
            </w:r>
            <w:r>
              <w:rPr>
                <w:rFonts w:ascii="宋体" w:eastAsia="宋体" w:hAnsi="宋体" w:hint="eastAsia"/>
                <w:kern w:val="0"/>
              </w:rPr>
              <w:t>≥</w:t>
            </w:r>
            <w:r w:rsidRPr="0018079A">
              <w:rPr>
                <w:rFonts w:ascii="宋体" w:eastAsia="宋体" w:hAnsi="宋体"/>
              </w:rPr>
              <w:t>3 MPa。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</w:rPr>
            </w:pPr>
            <w:r w:rsidRPr="002D1960">
              <w:rPr>
                <w:rFonts w:ascii="宋体" w:eastAsia="宋体" w:hAnsi="宋体" w:hint="eastAsia"/>
              </w:rPr>
              <w:t>1</w:t>
            </w:r>
          </w:p>
        </w:tc>
      </w:tr>
      <w:tr w:rsidR="0092339F" w:rsidRPr="007069D4" w:rsidTr="0092339F"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2D1960">
              <w:rPr>
                <w:rFonts w:ascii="宋体" w:eastAsia="宋体" w:hAnsi="宋体" w:cs="宋体" w:hint="eastAsia"/>
                <w:bCs/>
                <w:color w:val="000000"/>
              </w:rPr>
              <w:t>5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2D1960">
              <w:rPr>
                <w:rFonts w:ascii="宋体" w:eastAsia="宋体" w:hAnsi="宋体" w:hint="eastAsia"/>
              </w:rPr>
              <w:t>落球冲击试验系统</w:t>
            </w:r>
          </w:p>
        </w:tc>
        <w:tc>
          <w:tcPr>
            <w:tcW w:w="3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176E42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1、</w:t>
            </w:r>
            <w:r w:rsidRPr="00176E42">
              <w:rPr>
                <w:rFonts w:ascii="宋体" w:eastAsia="宋体" w:hAnsi="宋体" w:hint="eastAsia"/>
              </w:rPr>
              <w:t>主要由钢结构试验框架、冲击落球、落球升降抓脱系统、柔性防护网锚固装置组成，通过将落球重力势能转化为冲击动能，模拟地下工程动力灾害爆块对柔性防护网的冲击；</w:t>
            </w:r>
          </w:p>
          <w:p w:rsidR="0092339F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 w:rsidRPr="00A13B75">
              <w:rPr>
                <w:rFonts w:ascii="宋体" w:hAnsi="宋体"/>
              </w:rPr>
              <w:t>▲</w:t>
            </w:r>
            <w:r>
              <w:rPr>
                <w:rFonts w:ascii="宋体" w:eastAsia="宋体" w:hAnsi="宋体"/>
              </w:rPr>
              <w:t>2</w:t>
            </w:r>
            <w:r>
              <w:rPr>
                <w:rFonts w:ascii="宋体" w:eastAsia="宋体" w:hAnsi="宋体" w:hint="eastAsia"/>
              </w:rPr>
              <w:t>、</w:t>
            </w:r>
            <w:r w:rsidRPr="00176E42">
              <w:rPr>
                <w:rFonts w:ascii="宋体" w:eastAsia="宋体" w:hAnsi="宋体" w:hint="eastAsia"/>
              </w:rPr>
              <w:t>试验柔性网尺寸</w:t>
            </w:r>
            <w:bookmarkStart w:id="20" w:name="OLE_LINK45"/>
            <w:bookmarkStart w:id="21" w:name="OLE_LINK46"/>
            <w:r>
              <w:rPr>
                <w:rFonts w:ascii="宋体" w:eastAsia="宋体" w:hAnsi="宋体" w:hint="eastAsia"/>
              </w:rPr>
              <w:t>≥</w:t>
            </w:r>
            <w:bookmarkEnd w:id="20"/>
            <w:bookmarkEnd w:id="21"/>
            <w:r w:rsidRPr="00176E42">
              <w:rPr>
                <w:rFonts w:ascii="宋体" w:eastAsia="宋体" w:hAnsi="宋体"/>
              </w:rPr>
              <w:t>3 m×3 m</w:t>
            </w:r>
            <w:r w:rsidRPr="00176E42">
              <w:rPr>
                <w:rFonts w:ascii="宋体" w:eastAsia="宋体" w:hAnsi="宋体" w:hint="eastAsia"/>
              </w:rPr>
              <w:t>，通过液压加持装置固定柔性网并施加锚杆预紧力，落球抬升高度</w:t>
            </w:r>
            <w:r w:rsidRPr="00176E42">
              <w:rPr>
                <w:rFonts w:ascii="宋体" w:eastAsia="宋体" w:hAnsi="宋体"/>
              </w:rPr>
              <w:t>6 m</w:t>
            </w:r>
            <w:r w:rsidRPr="00176E42">
              <w:rPr>
                <w:rFonts w:ascii="宋体" w:eastAsia="宋体" w:hAnsi="宋体" w:hint="eastAsia"/>
              </w:rPr>
              <w:t>，落球重量</w:t>
            </w:r>
            <w:r w:rsidRPr="00176E42">
              <w:rPr>
                <w:rFonts w:ascii="宋体" w:eastAsia="宋体" w:hAnsi="宋体"/>
              </w:rPr>
              <w:t>100 kg-1000 kg</w:t>
            </w:r>
            <w:r w:rsidRPr="00176E42">
              <w:rPr>
                <w:rFonts w:ascii="宋体" w:eastAsia="宋体" w:hAnsi="宋体" w:hint="eastAsia"/>
              </w:rPr>
              <w:t>，最大冲击速度可达</w:t>
            </w:r>
            <w:r w:rsidRPr="00176E42">
              <w:rPr>
                <w:rFonts w:ascii="宋体" w:eastAsia="宋体" w:hAnsi="宋体"/>
              </w:rPr>
              <w:t>11 m/s</w:t>
            </w:r>
            <w:r w:rsidRPr="00176E42">
              <w:rPr>
                <w:rFonts w:ascii="宋体" w:eastAsia="宋体" w:hAnsi="宋体" w:hint="eastAsia"/>
              </w:rPr>
              <w:t>，可实现单位面积</w:t>
            </w:r>
            <w:r w:rsidRPr="00176E42">
              <w:rPr>
                <w:rFonts w:ascii="宋体" w:eastAsia="宋体" w:hAnsi="宋体"/>
              </w:rPr>
              <w:t>60 kJ</w:t>
            </w:r>
            <w:r w:rsidRPr="00176E42">
              <w:rPr>
                <w:rFonts w:ascii="宋体" w:eastAsia="宋体" w:hAnsi="宋体" w:hint="eastAsia"/>
              </w:rPr>
              <w:t>的动能冲击；</w:t>
            </w:r>
          </w:p>
          <w:p w:rsidR="0092339F" w:rsidRPr="00176E42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3、</w:t>
            </w:r>
            <w:r w:rsidRPr="00176E42">
              <w:rPr>
                <w:rFonts w:ascii="宋体" w:eastAsia="宋体" w:hAnsi="宋体" w:hint="eastAsia"/>
              </w:rPr>
              <w:t>落锤重量</w:t>
            </w:r>
            <w:r w:rsidR="00014CBE">
              <w:rPr>
                <w:rFonts w:ascii="宋体" w:eastAsia="宋体" w:hAnsi="宋体" w:hint="eastAsia"/>
              </w:rPr>
              <w:t>、</w:t>
            </w:r>
            <w:r w:rsidRPr="00176E42">
              <w:rPr>
                <w:rFonts w:ascii="宋体" w:eastAsia="宋体" w:hAnsi="宋体" w:hint="eastAsia"/>
              </w:rPr>
              <w:t>高度可自由调整，落锤高度调整采取机械化自动调整方式</w:t>
            </w:r>
            <w:r>
              <w:rPr>
                <w:rFonts w:ascii="宋体" w:eastAsia="宋体" w:hAnsi="宋体" w:hint="eastAsia"/>
              </w:rPr>
              <w:t>；</w:t>
            </w:r>
          </w:p>
          <w:p w:rsidR="0092339F" w:rsidRPr="00176E42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4</w:t>
            </w:r>
            <w:r>
              <w:rPr>
                <w:rFonts w:ascii="宋体" w:eastAsia="宋体" w:hAnsi="宋体" w:hint="eastAsia"/>
              </w:rPr>
              <w:t>、</w:t>
            </w:r>
            <w:r w:rsidRPr="00176E42">
              <w:rPr>
                <w:rFonts w:ascii="宋体" w:eastAsia="宋体" w:hAnsi="宋体" w:hint="eastAsia"/>
              </w:rPr>
              <w:t>单锚网多锚杆冲击试验模块，锚杆间距</w:t>
            </w:r>
            <w:r>
              <w:rPr>
                <w:rFonts w:ascii="宋体" w:eastAsia="宋体" w:hAnsi="宋体" w:hint="eastAsia"/>
              </w:rPr>
              <w:t>≥</w:t>
            </w:r>
            <w:r w:rsidRPr="00176E42">
              <w:rPr>
                <w:rFonts w:ascii="宋体" w:eastAsia="宋体" w:hAnsi="宋体"/>
              </w:rPr>
              <w:t>1m</w:t>
            </w:r>
            <w:r w:rsidRPr="00176E42">
              <w:rPr>
                <w:rFonts w:ascii="宋体" w:eastAsia="宋体" w:hAnsi="宋体" w:hint="eastAsia"/>
              </w:rPr>
              <w:t>，锚网尺寸</w:t>
            </w:r>
            <w:r>
              <w:rPr>
                <w:rFonts w:ascii="宋体" w:eastAsia="宋体" w:hAnsi="宋体" w:hint="eastAsia"/>
              </w:rPr>
              <w:t>≥</w:t>
            </w:r>
            <w:r w:rsidRPr="00176E42">
              <w:rPr>
                <w:rFonts w:ascii="宋体" w:eastAsia="宋体" w:hAnsi="宋体"/>
              </w:rPr>
              <w:t>3m*3m,</w:t>
            </w:r>
            <w:r w:rsidRPr="00176E42">
              <w:rPr>
                <w:rFonts w:ascii="宋体" w:eastAsia="宋体" w:hAnsi="宋体" w:hint="eastAsia"/>
              </w:rPr>
              <w:t>锚杆采用套筒填充锚固剂的方式做相似模拟试验；</w:t>
            </w:r>
          </w:p>
          <w:p w:rsidR="0092339F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5、</w:t>
            </w:r>
            <w:r w:rsidRPr="00176E42">
              <w:rPr>
                <w:rFonts w:ascii="宋体" w:eastAsia="宋体" w:hAnsi="宋体" w:hint="eastAsia"/>
              </w:rPr>
              <w:t>单锚杆冲击试验模块，可自由调整落锤冲击高度，调整方式：液压锁紧；单锚网冲击模块具备单独锚网固定架，锚网尺寸</w:t>
            </w:r>
            <w:r>
              <w:rPr>
                <w:rFonts w:ascii="宋体" w:eastAsia="宋体" w:hAnsi="宋体" w:hint="eastAsia"/>
              </w:rPr>
              <w:t>≥</w:t>
            </w:r>
            <w:r w:rsidRPr="00176E42">
              <w:rPr>
                <w:rFonts w:ascii="宋体" w:eastAsia="宋体" w:hAnsi="宋体"/>
              </w:rPr>
              <w:t>3m*3m</w:t>
            </w:r>
            <w:r w:rsidRPr="00176E42">
              <w:rPr>
                <w:rFonts w:ascii="宋体" w:eastAsia="宋体" w:hAnsi="宋体" w:hint="eastAsia"/>
              </w:rPr>
              <w:t>；</w:t>
            </w:r>
          </w:p>
          <w:p w:rsidR="0092339F" w:rsidRPr="00176E42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 w:rsidRPr="00A13B75">
              <w:rPr>
                <w:rFonts w:ascii="宋体" w:hAnsi="宋体"/>
              </w:rPr>
              <w:t>▲</w:t>
            </w:r>
            <w:r>
              <w:rPr>
                <w:rFonts w:ascii="宋体" w:eastAsia="宋体" w:hAnsi="宋体" w:hint="eastAsia"/>
              </w:rPr>
              <w:t>6、</w:t>
            </w:r>
            <w:r w:rsidRPr="00176E42">
              <w:rPr>
                <w:rFonts w:ascii="宋体" w:eastAsia="宋体" w:hAnsi="宋体" w:hint="eastAsia"/>
              </w:rPr>
              <w:t>三轴加载冲击模块试样</w:t>
            </w:r>
            <w:r>
              <w:rPr>
                <w:rFonts w:ascii="宋体" w:eastAsia="宋体" w:hAnsi="宋体" w:hint="eastAsia"/>
              </w:rPr>
              <w:t>尺寸≥</w:t>
            </w:r>
            <w:r w:rsidRPr="00176E42">
              <w:rPr>
                <w:rFonts w:ascii="宋体" w:eastAsia="宋体" w:hAnsi="宋体"/>
              </w:rPr>
              <w:t>300*300*500</w:t>
            </w:r>
            <w:r>
              <w:rPr>
                <w:rFonts w:ascii="宋体" w:eastAsia="宋体" w:hAnsi="宋体" w:hint="eastAsia"/>
              </w:rPr>
              <w:t>mm</w:t>
            </w:r>
            <w:r w:rsidRPr="00176E42">
              <w:rPr>
                <w:rFonts w:ascii="宋体" w:eastAsia="宋体" w:hAnsi="宋体" w:hint="eastAsia"/>
              </w:rPr>
              <w:t>，最大垂向试验力≥</w:t>
            </w:r>
            <w:r w:rsidRPr="00176E42">
              <w:rPr>
                <w:rFonts w:ascii="宋体" w:eastAsia="宋体" w:hAnsi="宋体"/>
              </w:rPr>
              <w:t>2000</w:t>
            </w:r>
            <w:r>
              <w:rPr>
                <w:rFonts w:ascii="宋体" w:eastAsia="宋体" w:hAnsi="宋体"/>
              </w:rPr>
              <w:t>k</w:t>
            </w:r>
            <w:r w:rsidRPr="00176E42">
              <w:rPr>
                <w:rFonts w:ascii="宋体" w:eastAsia="宋体" w:hAnsi="宋体"/>
              </w:rPr>
              <w:t>N</w:t>
            </w:r>
            <w:r w:rsidRPr="00176E42">
              <w:rPr>
                <w:rFonts w:ascii="宋体" w:eastAsia="宋体" w:hAnsi="宋体" w:hint="eastAsia"/>
              </w:rPr>
              <w:t>，最大水平试验力≥</w:t>
            </w:r>
            <w:r w:rsidRPr="00176E42">
              <w:rPr>
                <w:rFonts w:ascii="宋体" w:eastAsia="宋体" w:hAnsi="宋体"/>
              </w:rPr>
              <w:t>3000</w:t>
            </w:r>
            <w:r>
              <w:rPr>
                <w:rFonts w:ascii="宋体" w:eastAsia="宋体" w:hAnsi="宋体"/>
              </w:rPr>
              <w:t>k</w:t>
            </w:r>
            <w:r w:rsidRPr="00176E42">
              <w:rPr>
                <w:rFonts w:ascii="宋体" w:eastAsia="宋体" w:hAnsi="宋体"/>
              </w:rPr>
              <w:t>N</w:t>
            </w:r>
            <w:r w:rsidRPr="00176E42">
              <w:rPr>
                <w:rFonts w:ascii="宋体" w:eastAsia="宋体" w:hAnsi="宋体" w:hint="eastAsia"/>
              </w:rPr>
              <w:t>；所有模</w:t>
            </w:r>
            <w:r w:rsidRPr="00176E42">
              <w:rPr>
                <w:rFonts w:ascii="宋体" w:eastAsia="宋体" w:hAnsi="宋体" w:hint="eastAsia"/>
              </w:rPr>
              <w:lastRenderedPageBreak/>
              <w:t>块功能具备集成性，易操作，不冲突。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2D1960">
              <w:rPr>
                <w:rFonts w:ascii="宋体" w:eastAsia="宋体" w:hAnsi="宋体" w:cs="宋体" w:hint="eastAsia"/>
                <w:bCs/>
                <w:color w:val="000000"/>
              </w:rPr>
              <w:lastRenderedPageBreak/>
              <w:t>1</w:t>
            </w:r>
          </w:p>
        </w:tc>
      </w:tr>
      <w:tr w:rsidR="0092339F" w:rsidRPr="007069D4" w:rsidTr="0092339F"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2D1960">
              <w:rPr>
                <w:rFonts w:ascii="宋体" w:eastAsia="宋体" w:hAnsi="宋体" w:cs="宋体" w:hint="eastAsia"/>
                <w:bCs/>
                <w:color w:val="000000"/>
              </w:rPr>
              <w:lastRenderedPageBreak/>
              <w:t>6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2D1960">
              <w:rPr>
                <w:rFonts w:ascii="宋体" w:eastAsia="宋体" w:hAnsi="宋体"/>
              </w:rPr>
              <w:t>信息监测与采集系统</w:t>
            </w:r>
          </w:p>
        </w:tc>
        <w:tc>
          <w:tcPr>
            <w:tcW w:w="3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1、</w:t>
            </w:r>
            <w:r w:rsidRPr="00176E42">
              <w:rPr>
                <w:rFonts w:ascii="宋体" w:eastAsia="宋体" w:hAnsi="宋体" w:hint="eastAsia"/>
              </w:rPr>
              <w:t>负责对爆块加速度、柔性网应变、锚杆应变和位移等参数进行测量采集，由位移传感器、加速度传感器、应变片与动态采集仪等组成，可实现整个岩爆过程中支护体系宏观破坏特征、隧道不同位置（拱顶、拱肩、底板及边墙）位移和加速度、锚杆及防护网的应力应变数据的实时采集，位移传感器精度</w:t>
            </w:r>
            <w:bookmarkStart w:id="22" w:name="OLE_LINK47"/>
            <w:bookmarkStart w:id="23" w:name="OLE_LINK48"/>
            <w:r>
              <w:rPr>
                <w:rFonts w:ascii="宋体" w:eastAsia="宋体" w:hAnsi="宋体" w:hint="eastAsia"/>
              </w:rPr>
              <w:t>不低于</w:t>
            </w:r>
            <w:bookmarkEnd w:id="22"/>
            <w:bookmarkEnd w:id="23"/>
            <w:r w:rsidRPr="00176E42">
              <w:rPr>
                <w:rFonts w:ascii="宋体" w:eastAsia="宋体" w:hAnsi="宋体"/>
              </w:rPr>
              <w:t>1 mm</w:t>
            </w:r>
            <w:r w:rsidRPr="00176E42">
              <w:rPr>
                <w:rFonts w:ascii="宋体" w:eastAsia="宋体" w:hAnsi="宋体" w:hint="eastAsia"/>
              </w:rPr>
              <w:t>，量程</w:t>
            </w:r>
            <w:r w:rsidRPr="00906C20">
              <w:rPr>
                <w:rFonts w:ascii="宋体" w:eastAsia="宋体" w:hAnsi="宋体"/>
              </w:rPr>
              <w:t>≥</w:t>
            </w:r>
            <w:r w:rsidRPr="00176E42">
              <w:rPr>
                <w:rFonts w:ascii="宋体" w:eastAsia="宋体" w:hAnsi="宋体"/>
              </w:rPr>
              <w:t>50 mm</w:t>
            </w:r>
            <w:r w:rsidRPr="00176E42">
              <w:rPr>
                <w:rFonts w:ascii="宋体" w:eastAsia="宋体" w:hAnsi="宋体" w:hint="eastAsia"/>
              </w:rPr>
              <w:t>；</w:t>
            </w:r>
          </w:p>
          <w:p w:rsidR="0092339F" w:rsidRPr="00176E42" w:rsidRDefault="0092339F" w:rsidP="0092339F">
            <w:pPr>
              <w:ind w:firstLineChars="0" w:firstLine="0"/>
              <w:rPr>
                <w:rFonts w:ascii="宋体" w:eastAsia="宋体" w:hAnsi="宋体"/>
              </w:rPr>
            </w:pPr>
            <w:r w:rsidRPr="00A13B75">
              <w:rPr>
                <w:rFonts w:ascii="宋体" w:hAnsi="宋体"/>
              </w:rPr>
              <w:t>▲</w:t>
            </w:r>
            <w:r>
              <w:rPr>
                <w:rFonts w:ascii="宋体" w:eastAsia="宋体" w:hAnsi="宋体" w:hint="eastAsia"/>
              </w:rPr>
              <w:t>2、</w:t>
            </w:r>
            <w:r w:rsidRPr="00176E42">
              <w:rPr>
                <w:rFonts w:ascii="宋体" w:eastAsia="宋体" w:hAnsi="宋体" w:hint="eastAsia"/>
              </w:rPr>
              <w:t>加速度传感器测量范围为</w:t>
            </w:r>
            <w:r w:rsidRPr="00176E42">
              <w:rPr>
                <w:rFonts w:ascii="宋体" w:eastAsia="宋体" w:hAnsi="宋体"/>
              </w:rPr>
              <w:t>±3 g</w:t>
            </w:r>
            <w:r w:rsidRPr="00176E42">
              <w:rPr>
                <w:rFonts w:ascii="宋体" w:eastAsia="宋体" w:hAnsi="宋体" w:hint="eastAsia"/>
              </w:rPr>
              <w:t>，灵敏度</w:t>
            </w:r>
            <w:r>
              <w:rPr>
                <w:rFonts w:ascii="宋体" w:eastAsia="宋体" w:hAnsi="宋体" w:hint="eastAsia"/>
              </w:rPr>
              <w:t>不低于</w:t>
            </w:r>
            <w:r w:rsidRPr="00176E42">
              <w:rPr>
                <w:rFonts w:ascii="宋体" w:eastAsia="宋体" w:hAnsi="宋体"/>
              </w:rPr>
              <w:t>300 mV/g</w:t>
            </w:r>
            <w:r w:rsidRPr="00176E42">
              <w:rPr>
                <w:rFonts w:ascii="宋体" w:eastAsia="宋体" w:hAnsi="宋体" w:hint="eastAsia"/>
              </w:rPr>
              <w:t>；应变片测量范围为</w:t>
            </w:r>
            <w:r w:rsidRPr="00176E42">
              <w:rPr>
                <w:rFonts w:ascii="宋体" w:eastAsia="宋体" w:hAnsi="宋体"/>
              </w:rPr>
              <w:t>±1500 µε</w:t>
            </w:r>
            <w:r w:rsidRPr="00176E42">
              <w:rPr>
                <w:rFonts w:ascii="宋体" w:eastAsia="宋体" w:hAnsi="宋体" w:hint="eastAsia"/>
              </w:rPr>
              <w:t>，灵敏度</w:t>
            </w:r>
            <w:r>
              <w:rPr>
                <w:rFonts w:ascii="宋体" w:eastAsia="宋体" w:hAnsi="宋体" w:hint="eastAsia"/>
              </w:rPr>
              <w:t>不低于</w:t>
            </w:r>
            <w:r w:rsidRPr="00176E42">
              <w:rPr>
                <w:rFonts w:ascii="宋体" w:eastAsia="宋体" w:hAnsi="宋体"/>
              </w:rPr>
              <w:t>1 µε</w:t>
            </w:r>
            <w:r w:rsidRPr="00176E42">
              <w:rPr>
                <w:rFonts w:ascii="宋体" w:eastAsia="宋体" w:hAnsi="宋体" w:hint="eastAsia"/>
              </w:rPr>
              <w:t>；动态采集仪频率</w:t>
            </w:r>
            <w:r>
              <w:rPr>
                <w:rFonts w:ascii="宋体" w:eastAsia="宋体" w:hAnsi="宋体" w:hint="eastAsia"/>
              </w:rPr>
              <w:t>≥</w:t>
            </w:r>
            <w:r w:rsidRPr="00176E42">
              <w:rPr>
                <w:rFonts w:ascii="宋体" w:eastAsia="宋体" w:hAnsi="宋体"/>
              </w:rPr>
              <w:t>2000 Hz</w:t>
            </w:r>
            <w:r w:rsidRPr="00176E42">
              <w:rPr>
                <w:rFonts w:ascii="宋体" w:eastAsia="宋体" w:hAnsi="宋体" w:hint="eastAsia"/>
              </w:rPr>
              <w:t>。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D1960" w:rsidRDefault="0092339F" w:rsidP="0092339F">
            <w:pPr>
              <w:ind w:firstLineChars="0" w:firstLine="0"/>
              <w:jc w:val="center"/>
              <w:rPr>
                <w:rFonts w:ascii="宋体" w:eastAsia="宋体" w:hAnsi="宋体" w:cs="宋体"/>
                <w:bCs/>
                <w:color w:val="000000"/>
              </w:rPr>
            </w:pPr>
            <w:r w:rsidRPr="002D1960">
              <w:rPr>
                <w:rFonts w:ascii="宋体" w:eastAsia="宋体" w:hAnsi="宋体" w:cs="宋体" w:hint="eastAsia"/>
                <w:bCs/>
                <w:color w:val="000000"/>
              </w:rPr>
              <w:t>1</w:t>
            </w:r>
          </w:p>
        </w:tc>
      </w:tr>
    </w:tbl>
    <w:p w:rsidR="00353C0C" w:rsidRDefault="00353C0C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A5729B" w:rsidRPr="00ED5E15" w:rsidRDefault="00A5729B" w:rsidP="00BC63A7">
      <w:pPr>
        <w:ind w:firstLineChars="0" w:firstLine="0"/>
        <w:jc w:val="center"/>
        <w:rPr>
          <w:rFonts w:asciiTheme="minorEastAsia" w:eastAsiaTheme="minorEastAsia" w:hAnsiTheme="minorEastAsia"/>
          <w:b/>
          <w:sz w:val="28"/>
          <w:szCs w:val="28"/>
        </w:rPr>
        <w:sectPr w:rsidR="00A5729B" w:rsidRPr="00ED5E15">
          <w:footerReference w:type="even" r:id="rId8"/>
          <w:footerReference w:type="default" r:id="rId9"/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</w:p>
    <w:p w:rsidR="00BC63A7" w:rsidRDefault="00BC63A7" w:rsidP="00BC63A7">
      <w:pPr>
        <w:adjustRightInd/>
        <w:snapToGrid/>
        <w:ind w:firstLineChars="0" w:firstLine="0"/>
        <w:jc w:val="center"/>
        <w:rPr>
          <w:rFonts w:asciiTheme="minorEastAsia" w:eastAsiaTheme="minorEastAsia" w:hAnsiTheme="minorEastAsia" w:cs="宋体"/>
          <w:b/>
          <w:sz w:val="32"/>
          <w:szCs w:val="22"/>
        </w:rPr>
      </w:pPr>
      <w:bookmarkStart w:id="24" w:name="_Toc26962"/>
      <w:bookmarkStart w:id="25" w:name="_Toc39658718"/>
      <w:bookmarkStart w:id="26" w:name="_Toc19838"/>
      <w:bookmarkStart w:id="27" w:name="_Toc39658762"/>
      <w:r>
        <w:rPr>
          <w:rFonts w:asciiTheme="minorEastAsia" w:eastAsiaTheme="minorEastAsia" w:hAnsiTheme="minorEastAsia" w:cs="宋体"/>
          <w:b/>
          <w:sz w:val="32"/>
          <w:szCs w:val="22"/>
        </w:rPr>
        <w:lastRenderedPageBreak/>
        <w:t>山东大学仪器设备采购商务条款响应一览表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1487"/>
        <w:gridCol w:w="6992"/>
      </w:tblGrid>
      <w:tr w:rsidR="0092339F" w:rsidRPr="000718FC" w:rsidTr="0092339F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0718FC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0718FC">
              <w:rPr>
                <w:rFonts w:ascii="宋体" w:eastAsia="宋体" w:hAnsi="宋体" w:hint="eastAsia"/>
                <w:b/>
                <w:bCs/>
              </w:rPr>
              <w:t>项目</w:t>
            </w:r>
          </w:p>
          <w:p w:rsidR="0092339F" w:rsidRPr="000718FC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0718FC">
              <w:rPr>
                <w:rFonts w:ascii="宋体" w:eastAsia="宋体" w:hAnsi="宋体" w:hint="eastAsia"/>
                <w:b/>
                <w:bCs/>
              </w:rPr>
              <w:t>序号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0718FC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0718FC">
              <w:rPr>
                <w:rFonts w:ascii="宋体" w:eastAsia="宋体" w:hAnsi="宋体" w:hint="eastAsia"/>
                <w:b/>
                <w:bCs/>
              </w:rPr>
              <w:t>项目名称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0718FC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/>
                <w:bCs/>
              </w:rPr>
            </w:pPr>
            <w:r w:rsidRPr="000718FC">
              <w:rPr>
                <w:rFonts w:ascii="宋体" w:eastAsia="宋体" w:hAnsi="宋体" w:hint="eastAsia"/>
                <w:b/>
                <w:bCs/>
              </w:rPr>
              <w:t>招标人要求</w:t>
            </w:r>
          </w:p>
        </w:tc>
      </w:tr>
      <w:tr w:rsidR="0092339F" w:rsidRPr="000718FC" w:rsidTr="0092339F">
        <w:trPr>
          <w:trHeight w:val="309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2742FA">
              <w:rPr>
                <w:rFonts w:ascii="宋体" w:eastAsia="宋体" w:hAnsi="宋体" w:hint="eastAsia"/>
                <w:bCs/>
                <w:color w:val="000000"/>
              </w:rPr>
              <w:t>1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 w:hint="eastAsia"/>
                <w:color w:val="000000"/>
              </w:rPr>
              <w:t>成交价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  <w:szCs w:val="21"/>
              </w:rPr>
            </w:pPr>
            <w:r w:rsidRPr="002742FA">
              <w:rPr>
                <w:rFonts w:ascii="宋体" w:eastAsia="宋体" w:hAnsi="宋体" w:hint="eastAsia"/>
                <w:color w:val="000000"/>
                <w:szCs w:val="21"/>
              </w:rPr>
              <w:t>人民币</w:t>
            </w:r>
            <w:r w:rsidRPr="005A7BF9">
              <w:rPr>
                <w:rFonts w:ascii="宋体" w:eastAsia="宋体" w:hAnsi="宋体" w:hint="eastAsia"/>
              </w:rPr>
              <w:t>（国产设备）</w:t>
            </w:r>
          </w:p>
        </w:tc>
      </w:tr>
      <w:tr w:rsidR="0092339F" w:rsidRPr="000718FC" w:rsidTr="0092339F">
        <w:trPr>
          <w:trHeight w:val="219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2742FA">
              <w:rPr>
                <w:rFonts w:ascii="宋体" w:eastAsia="宋体" w:hAnsi="宋体"/>
                <w:bCs/>
                <w:color w:val="000000"/>
              </w:rPr>
              <w:t>2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 w:hint="eastAsia"/>
                <w:color w:val="000000"/>
              </w:rPr>
              <w:t>交货时间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  <w:szCs w:val="21"/>
              </w:rPr>
            </w:pPr>
            <w:r w:rsidRPr="002742FA">
              <w:rPr>
                <w:rFonts w:ascii="宋体" w:eastAsia="宋体" w:hAnsi="宋体" w:hint="eastAsia"/>
                <w:color w:val="000000"/>
                <w:szCs w:val="21"/>
              </w:rPr>
              <w:t>合同签订后60天内</w:t>
            </w:r>
            <w:r w:rsidRPr="005A7BF9">
              <w:rPr>
                <w:rFonts w:ascii="宋体" w:eastAsia="宋体" w:hAnsi="宋体" w:hint="eastAsia"/>
              </w:rPr>
              <w:t>（国产设备）</w:t>
            </w:r>
          </w:p>
        </w:tc>
      </w:tr>
      <w:tr w:rsidR="0092339F" w:rsidRPr="000718FC" w:rsidTr="0092339F">
        <w:trPr>
          <w:trHeight w:val="167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2742FA">
              <w:rPr>
                <w:rFonts w:ascii="宋体" w:eastAsia="宋体" w:hAnsi="宋体"/>
                <w:bCs/>
                <w:color w:val="000000"/>
              </w:rPr>
              <w:t>3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 w:hint="eastAsia"/>
                <w:color w:val="000000"/>
              </w:rPr>
              <w:t>付款方式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  <w:szCs w:val="21"/>
              </w:rPr>
            </w:pPr>
            <w:r w:rsidRPr="002742FA">
              <w:rPr>
                <w:rFonts w:ascii="宋体" w:eastAsia="宋体" w:hAnsi="宋体" w:hint="eastAsia"/>
                <w:color w:val="000000"/>
                <w:szCs w:val="21"/>
              </w:rPr>
              <w:t>货到验收合格后支付</w:t>
            </w:r>
            <w:r w:rsidRPr="005A7BF9">
              <w:rPr>
                <w:rFonts w:ascii="宋体" w:eastAsia="宋体" w:hAnsi="宋体" w:hint="eastAsia"/>
              </w:rPr>
              <w:t>（国产设备）</w:t>
            </w:r>
          </w:p>
        </w:tc>
      </w:tr>
      <w:tr w:rsidR="0092339F" w:rsidRPr="000718FC" w:rsidTr="0092339F">
        <w:trPr>
          <w:trHeight w:val="3106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2742FA">
              <w:rPr>
                <w:rFonts w:ascii="宋体" w:eastAsia="宋体" w:hAnsi="宋体"/>
                <w:bCs/>
                <w:color w:val="000000"/>
              </w:rPr>
              <w:t>4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tabs>
                <w:tab w:val="left" w:pos="420"/>
              </w:tabs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 w:hint="eastAsia"/>
                <w:color w:val="000000"/>
              </w:rPr>
              <w:t>安装验收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bookmarkStart w:id="28" w:name="OLE_LINK27"/>
            <w:bookmarkStart w:id="29" w:name="OLE_LINK28"/>
            <w:r w:rsidRPr="002742FA">
              <w:rPr>
                <w:rFonts w:ascii="宋体" w:eastAsia="宋体" w:hAnsi="宋体"/>
                <w:color w:val="000000"/>
              </w:rPr>
              <w:t>A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 w:rsidRPr="002742FA">
              <w:rPr>
                <w:rFonts w:ascii="宋体" w:eastAsia="宋体" w:hAnsi="宋体"/>
                <w:color w:val="000000"/>
              </w:rPr>
              <w:t>设备验收由专家组和中标人</w:t>
            </w:r>
            <w:r w:rsidRPr="005A7BF9">
              <w:rPr>
                <w:rFonts w:ascii="宋体" w:eastAsia="宋体" w:hAnsi="宋体" w:hint="eastAsia"/>
              </w:rPr>
              <w:t>（成交供应商）</w:t>
            </w:r>
            <w:r w:rsidRPr="002742FA">
              <w:rPr>
                <w:rFonts w:ascii="宋体" w:eastAsia="宋体" w:hAnsi="宋体"/>
                <w:color w:val="000000"/>
              </w:rPr>
              <w:t>联合在山东大学进行，验收条件按照合同规定执行。验收合格后填写山东大学</w:t>
            </w:r>
            <w:r w:rsidRPr="002742FA">
              <w:rPr>
                <w:rFonts w:ascii="宋体" w:eastAsia="宋体" w:hAnsi="宋体" w:hint="eastAsia"/>
                <w:color w:val="000000"/>
              </w:rPr>
              <w:t>大型仪器设备验收报告</w:t>
            </w:r>
            <w:r w:rsidRPr="002742FA">
              <w:rPr>
                <w:rFonts w:ascii="宋体" w:eastAsia="宋体" w:hAnsi="宋体"/>
                <w:color w:val="000000"/>
              </w:rPr>
              <w:t>，该验收</w:t>
            </w:r>
            <w:r w:rsidRPr="002742FA">
              <w:rPr>
                <w:rFonts w:ascii="宋体" w:eastAsia="宋体" w:hAnsi="宋体" w:hint="eastAsia"/>
                <w:color w:val="000000"/>
              </w:rPr>
              <w:t>报告</w:t>
            </w:r>
            <w:r w:rsidRPr="002742FA">
              <w:rPr>
                <w:rFonts w:ascii="宋体" w:eastAsia="宋体" w:hAnsi="宋体"/>
                <w:color w:val="000000"/>
              </w:rPr>
              <w:t>作为支付中标</w:t>
            </w:r>
            <w:r>
              <w:rPr>
                <w:rFonts w:ascii="宋体" w:eastAsia="宋体" w:hAnsi="宋体" w:hint="eastAsia"/>
                <w:color w:val="000000"/>
              </w:rPr>
              <w:t>（成交）</w:t>
            </w:r>
            <w:r w:rsidRPr="002742FA">
              <w:rPr>
                <w:rFonts w:ascii="宋体" w:eastAsia="宋体" w:hAnsi="宋体"/>
                <w:color w:val="000000"/>
              </w:rPr>
              <w:t>货款的依据。</w:t>
            </w:r>
          </w:p>
          <w:p w:rsidR="0092339F" w:rsidRPr="002742FA" w:rsidRDefault="0092339F" w:rsidP="0092339F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/>
                <w:color w:val="000000"/>
              </w:rPr>
              <w:t>B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 w:rsidRPr="002742FA">
              <w:rPr>
                <w:rFonts w:ascii="宋体" w:eastAsia="宋体" w:hAnsi="宋体"/>
                <w:color w:val="000000"/>
              </w:rPr>
              <w:t>对安装有特殊要求的设备，</w:t>
            </w:r>
            <w:r w:rsidRPr="005A7BF9">
              <w:rPr>
                <w:rFonts w:ascii="宋体" w:eastAsia="宋体" w:hAnsi="宋体" w:hint="eastAsia"/>
              </w:rPr>
              <w:t>投标人（供应商）承诺中标（成交）</w:t>
            </w:r>
            <w:r>
              <w:rPr>
                <w:rFonts w:ascii="宋体" w:eastAsia="宋体" w:hAnsi="宋体" w:hint="eastAsia"/>
              </w:rPr>
              <w:t>后</w:t>
            </w:r>
            <w:r w:rsidRPr="002742FA">
              <w:rPr>
                <w:rFonts w:ascii="宋体" w:eastAsia="宋体" w:hAnsi="宋体"/>
                <w:color w:val="000000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:rsidR="0092339F" w:rsidRPr="002742FA" w:rsidRDefault="0092339F" w:rsidP="0092339F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/>
                <w:color w:val="000000"/>
              </w:rPr>
              <w:t>C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 w:rsidRPr="002742FA">
              <w:rPr>
                <w:rFonts w:ascii="宋体" w:eastAsia="宋体" w:hAnsi="宋体"/>
                <w:color w:val="000000"/>
              </w:rPr>
              <w:t>提供各种文档资料和中文电子版说明书以及调试仪器所需要的工具。</w:t>
            </w:r>
          </w:p>
          <w:p w:rsidR="0092339F" w:rsidRPr="002742FA" w:rsidRDefault="0092339F" w:rsidP="0092339F">
            <w:pPr>
              <w:tabs>
                <w:tab w:val="left" w:pos="360"/>
              </w:tabs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/>
                <w:color w:val="000000"/>
              </w:rPr>
              <w:t>D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 w:rsidRPr="002742FA">
              <w:rPr>
                <w:rFonts w:ascii="宋体" w:eastAsia="宋体" w:hAnsi="宋体"/>
                <w:color w:val="000000"/>
              </w:rPr>
              <w:t>派专门人员将仪器安装并调试好，达到说明书技术指标的要求。</w:t>
            </w:r>
            <w:bookmarkEnd w:id="28"/>
            <w:bookmarkEnd w:id="29"/>
          </w:p>
        </w:tc>
      </w:tr>
      <w:tr w:rsidR="0092339F" w:rsidRPr="000718FC" w:rsidTr="0092339F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2742FA">
              <w:rPr>
                <w:rFonts w:ascii="宋体" w:eastAsia="宋体" w:hAnsi="宋体"/>
                <w:bCs/>
                <w:color w:val="000000"/>
              </w:rPr>
              <w:t>5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tabs>
                <w:tab w:val="left" w:pos="420"/>
              </w:tabs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 w:hint="eastAsia"/>
                <w:color w:val="000000"/>
              </w:rPr>
              <w:t>培训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bookmarkStart w:id="30" w:name="OLE_LINK29"/>
            <w:bookmarkStart w:id="31" w:name="OLE_LINK30"/>
            <w:r w:rsidRPr="002742FA">
              <w:rPr>
                <w:rFonts w:ascii="宋体" w:eastAsia="宋体" w:hAnsi="宋体"/>
                <w:color w:val="000000"/>
              </w:rPr>
              <w:t>A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 w:rsidRPr="002742FA">
              <w:rPr>
                <w:rFonts w:ascii="宋体" w:eastAsia="宋体" w:hAnsi="宋体"/>
                <w:color w:val="000000"/>
              </w:rPr>
              <w:t>对用户人员进行技术培训。使其能掌握有关设备的使用、维护和管理等工作要求。</w:t>
            </w:r>
          </w:p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/>
                <w:color w:val="000000"/>
              </w:rPr>
              <w:t>B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 w:rsidRPr="002742FA">
              <w:rPr>
                <w:rFonts w:ascii="宋体" w:eastAsia="宋体" w:hAnsi="宋体"/>
                <w:color w:val="000000"/>
              </w:rPr>
              <w:t>及时提供相关领域新技术与新信息，终生提供相关实验室技术咨询</w:t>
            </w:r>
            <w:r w:rsidRPr="002742FA">
              <w:rPr>
                <w:rFonts w:ascii="宋体" w:eastAsia="宋体" w:hAnsi="宋体" w:hint="eastAsia"/>
                <w:color w:val="000000"/>
              </w:rPr>
              <w:t>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2742FA">
              <w:rPr>
                <w:rFonts w:ascii="宋体" w:eastAsia="宋体" w:hAnsi="宋体" w:hint="eastAsia"/>
                <w:color w:val="000000"/>
              </w:rPr>
              <w:t>报价中）</w:t>
            </w:r>
            <w:r w:rsidRPr="002742FA">
              <w:rPr>
                <w:rFonts w:ascii="宋体" w:eastAsia="宋体" w:hAnsi="宋体"/>
                <w:color w:val="000000"/>
              </w:rPr>
              <w:t>。</w:t>
            </w:r>
            <w:bookmarkEnd w:id="30"/>
            <w:bookmarkEnd w:id="31"/>
          </w:p>
        </w:tc>
      </w:tr>
      <w:tr w:rsidR="0092339F" w:rsidRPr="000718FC" w:rsidTr="0092339F">
        <w:trPr>
          <w:trHeight w:val="840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bCs/>
                <w:color w:val="000000"/>
              </w:rPr>
            </w:pPr>
            <w:r w:rsidRPr="002742FA">
              <w:rPr>
                <w:rFonts w:ascii="宋体" w:eastAsia="宋体" w:hAnsi="宋体"/>
                <w:bCs/>
                <w:color w:val="000000"/>
              </w:rPr>
              <w:t>6</w:t>
            </w:r>
          </w:p>
        </w:tc>
        <w:tc>
          <w:tcPr>
            <w:tcW w:w="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39F" w:rsidRPr="002742FA" w:rsidRDefault="0092339F" w:rsidP="0092339F">
            <w:pPr>
              <w:ind w:firstLineChars="0" w:firstLine="0"/>
              <w:jc w:val="center"/>
              <w:rPr>
                <w:rFonts w:ascii="宋体" w:eastAsia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</w:rPr>
              <w:t>质保</w:t>
            </w:r>
          </w:p>
        </w:tc>
        <w:tc>
          <w:tcPr>
            <w:tcW w:w="3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bookmarkStart w:id="32" w:name="OLE_LINK25"/>
            <w:bookmarkStart w:id="33" w:name="OLE_LINK26"/>
            <w:r w:rsidRPr="002742FA">
              <w:rPr>
                <w:rFonts w:ascii="宋体" w:eastAsia="宋体" w:hAnsi="宋体"/>
                <w:color w:val="000000"/>
              </w:rPr>
              <w:t>A．</w:t>
            </w:r>
            <w:bookmarkStart w:id="34" w:name="OLE_LINK51"/>
            <w:bookmarkStart w:id="35" w:name="OLE_LINK52"/>
            <w:r w:rsidRPr="002742FA">
              <w:rPr>
                <w:rFonts w:ascii="宋体" w:eastAsia="宋体" w:hAnsi="宋体" w:hint="eastAsia"/>
                <w:color w:val="000000"/>
              </w:rPr>
              <w:t>质保期</w:t>
            </w:r>
            <w:bookmarkEnd w:id="34"/>
            <w:bookmarkEnd w:id="35"/>
            <w:r w:rsidRPr="002742FA">
              <w:rPr>
                <w:rFonts w:ascii="宋体" w:eastAsia="宋体" w:hAnsi="宋体" w:hint="eastAsia"/>
                <w:color w:val="000000"/>
              </w:rPr>
              <w:t>：3年。</w:t>
            </w:r>
          </w:p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/>
                <w:color w:val="000000"/>
              </w:rPr>
              <w:t>B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 w:rsidRPr="002742FA">
              <w:rPr>
                <w:rFonts w:ascii="宋体" w:eastAsia="宋体" w:hAnsi="宋体"/>
                <w:color w:val="000000"/>
              </w:rPr>
              <w:t>在验收合格之日起到</w:t>
            </w:r>
            <w:r w:rsidRPr="002742FA">
              <w:rPr>
                <w:rFonts w:ascii="宋体" w:eastAsia="宋体" w:hAnsi="宋体" w:hint="eastAsia"/>
                <w:color w:val="000000"/>
              </w:rPr>
              <w:t>质保期</w:t>
            </w:r>
            <w:r w:rsidRPr="002742FA">
              <w:rPr>
                <w:rFonts w:ascii="宋体" w:eastAsia="宋体" w:hAnsi="宋体"/>
                <w:color w:val="000000"/>
              </w:rPr>
              <w:t>满前一个月内，进行一次现场全面检查</w:t>
            </w:r>
            <w:r w:rsidRPr="005A7BF9">
              <w:rPr>
                <w:rFonts w:ascii="宋体" w:eastAsia="宋体" w:hAnsi="宋体" w:hint="eastAsia"/>
              </w:rPr>
              <w:t>（该项费用包含在投标报价中）</w:t>
            </w:r>
            <w:r w:rsidRPr="002742FA">
              <w:rPr>
                <w:rFonts w:ascii="宋体" w:eastAsia="宋体" w:hAnsi="宋体"/>
                <w:color w:val="000000"/>
              </w:rPr>
              <w:t>，并写出正式报告。如发现问题应负责解决。</w:t>
            </w:r>
          </w:p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/>
                <w:color w:val="000000"/>
              </w:rPr>
              <w:t>C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 w:rsidRPr="002742FA">
              <w:rPr>
                <w:rFonts w:ascii="宋体" w:eastAsia="宋体" w:hAnsi="宋体"/>
                <w:color w:val="000000"/>
              </w:rPr>
              <w:t>提供负责售后服务的部门或单位的名称和联系方式。维修响应一般情况下4—8小时，终身维修。一般问题应在1周内解决，重大问题或其它无法迅速解</w:t>
            </w:r>
            <w:r w:rsidRPr="002742FA">
              <w:rPr>
                <w:rFonts w:ascii="宋体" w:eastAsia="宋体" w:hAnsi="宋体"/>
                <w:color w:val="000000"/>
              </w:rPr>
              <w:lastRenderedPageBreak/>
              <w:t>决的问题应在1月内解决或提出明确解决方案，否则中标人</w:t>
            </w:r>
            <w:r w:rsidRPr="003A0501">
              <w:rPr>
                <w:rFonts w:ascii="宋体" w:eastAsia="宋体" w:hAnsi="宋体" w:hint="eastAsia"/>
                <w:color w:val="000000"/>
              </w:rPr>
              <w:t>（成交供应商）</w:t>
            </w:r>
            <w:r w:rsidRPr="002742FA">
              <w:rPr>
                <w:rFonts w:ascii="宋体" w:eastAsia="宋体" w:hAnsi="宋体"/>
                <w:color w:val="000000"/>
              </w:rPr>
              <w:t>应赔偿相应损失。</w:t>
            </w:r>
          </w:p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/>
                <w:color w:val="000000"/>
              </w:rPr>
              <w:t>D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>
              <w:rPr>
                <w:rFonts w:ascii="宋体" w:eastAsia="宋体" w:hAnsi="宋体" w:hint="eastAsia"/>
                <w:kern w:val="0"/>
              </w:rPr>
              <w:t>投标人（供应商）承诺中标（成交）后</w:t>
            </w:r>
            <w:r w:rsidRPr="002742FA">
              <w:rPr>
                <w:rFonts w:ascii="宋体" w:eastAsia="宋体" w:hAnsi="宋体"/>
                <w:color w:val="000000"/>
              </w:rPr>
              <w:t>定期回访用户。</w:t>
            </w:r>
          </w:p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/>
                <w:color w:val="000000"/>
              </w:rPr>
              <w:t>E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 w:rsidRPr="002742FA">
              <w:rPr>
                <w:rFonts w:ascii="宋体" w:eastAsia="宋体" w:hAnsi="宋体"/>
                <w:color w:val="000000"/>
              </w:rPr>
              <w:t>投标人</w:t>
            </w:r>
            <w:r w:rsidRPr="005A7BF9">
              <w:rPr>
                <w:rFonts w:ascii="宋体" w:eastAsia="宋体" w:hAnsi="宋体" w:hint="eastAsia"/>
              </w:rPr>
              <w:t>（供应商）</w:t>
            </w:r>
            <w:r w:rsidRPr="002742FA">
              <w:rPr>
                <w:rFonts w:ascii="宋体" w:eastAsia="宋体" w:hAnsi="宋体"/>
                <w:color w:val="000000"/>
              </w:rPr>
              <w:t>必须列明</w:t>
            </w:r>
            <w:r>
              <w:rPr>
                <w:rFonts w:ascii="宋体" w:eastAsia="宋体" w:hAnsi="宋体" w:hint="eastAsia"/>
                <w:color w:val="000000"/>
                <w:kern w:val="0"/>
              </w:rPr>
              <w:t>质保期</w:t>
            </w:r>
            <w:r w:rsidRPr="002742FA">
              <w:rPr>
                <w:rFonts w:ascii="宋体" w:eastAsia="宋体" w:hAnsi="宋体"/>
                <w:color w:val="000000"/>
              </w:rPr>
              <w:t>后的各项收费标准，需购买的附件和零配件的价格应按主机合同的折扣率给予优惠。</w:t>
            </w:r>
          </w:p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/>
                <w:color w:val="000000"/>
              </w:rPr>
              <w:t>F</w:t>
            </w:r>
            <w:r w:rsidRPr="002742FA">
              <w:rPr>
                <w:rFonts w:ascii="宋体" w:eastAsia="宋体" w:hAnsi="宋体" w:hint="eastAsia"/>
                <w:color w:val="000000"/>
              </w:rPr>
              <w:t>．</w:t>
            </w:r>
            <w:r w:rsidRPr="002742FA">
              <w:rPr>
                <w:rFonts w:ascii="宋体" w:eastAsia="宋体" w:hAnsi="宋体"/>
                <w:color w:val="000000"/>
              </w:rPr>
              <w:t>仪器中的软件享受终身升级</w:t>
            </w:r>
            <w:r w:rsidRPr="002742FA">
              <w:rPr>
                <w:rFonts w:ascii="宋体" w:eastAsia="宋体" w:hAnsi="宋体" w:hint="eastAsia"/>
                <w:color w:val="000000"/>
              </w:rPr>
              <w:t>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2742FA">
              <w:rPr>
                <w:rFonts w:ascii="宋体" w:eastAsia="宋体" w:hAnsi="宋体" w:hint="eastAsia"/>
                <w:color w:val="000000"/>
              </w:rPr>
              <w:t>报价中）</w:t>
            </w:r>
            <w:r>
              <w:rPr>
                <w:rFonts w:ascii="宋体" w:eastAsia="宋体" w:hAnsi="宋体" w:hint="eastAsia"/>
                <w:color w:val="000000"/>
              </w:rPr>
              <w:t>。</w:t>
            </w:r>
          </w:p>
          <w:p w:rsidR="0092339F" w:rsidRPr="002742FA" w:rsidRDefault="0092339F" w:rsidP="0092339F">
            <w:pPr>
              <w:ind w:firstLineChars="0" w:firstLine="0"/>
              <w:rPr>
                <w:rFonts w:ascii="宋体" w:eastAsia="宋体" w:hAnsi="宋体"/>
                <w:color w:val="000000"/>
              </w:rPr>
            </w:pPr>
            <w:r w:rsidRPr="002742FA">
              <w:rPr>
                <w:rFonts w:ascii="宋体" w:eastAsia="宋体" w:hAnsi="宋体"/>
                <w:color w:val="000000"/>
              </w:rPr>
              <w:t>G.</w:t>
            </w:r>
            <w:bookmarkStart w:id="36" w:name="OLE_LINK14"/>
            <w:bookmarkStart w:id="37" w:name="OLE_LINK15"/>
            <w:r w:rsidRPr="002742FA">
              <w:rPr>
                <w:rFonts w:ascii="宋体" w:eastAsia="宋体" w:hAnsi="宋体" w:hint="eastAsia"/>
                <w:color w:val="000000"/>
              </w:rPr>
              <w:t>投标人（供应商）承诺中标（成交）后</w:t>
            </w:r>
            <w:bookmarkEnd w:id="36"/>
            <w:bookmarkEnd w:id="37"/>
            <w:r w:rsidRPr="002742FA">
              <w:rPr>
                <w:rFonts w:ascii="宋体" w:eastAsia="宋体" w:hAnsi="宋体"/>
                <w:color w:val="000000"/>
              </w:rPr>
              <w:t>5</w:t>
            </w:r>
            <w:r w:rsidRPr="002742FA">
              <w:rPr>
                <w:rFonts w:ascii="宋体" w:eastAsia="宋体" w:hAnsi="宋体" w:hint="eastAsia"/>
                <w:color w:val="000000"/>
              </w:rPr>
              <w:t>年内提供一次中标（成交）设备全流程搬迁服务，包含设备拆卸、防护包装、专业化运输、安装调试、搬迁前后的性能参数检测等，并保证搬迁后设备性能符合要求。（该项费用包含在</w:t>
            </w:r>
            <w:r>
              <w:rPr>
                <w:rFonts w:ascii="宋体" w:eastAsia="宋体" w:hAnsi="宋体" w:hint="eastAsia"/>
                <w:color w:val="000000"/>
              </w:rPr>
              <w:t>投标</w:t>
            </w:r>
            <w:r w:rsidRPr="002742FA">
              <w:rPr>
                <w:rFonts w:ascii="宋体" w:eastAsia="宋体" w:hAnsi="宋体" w:hint="eastAsia"/>
                <w:color w:val="000000"/>
              </w:rPr>
              <w:t>报价中）。</w:t>
            </w:r>
            <w:bookmarkEnd w:id="32"/>
            <w:bookmarkEnd w:id="33"/>
          </w:p>
        </w:tc>
      </w:tr>
    </w:tbl>
    <w:p w:rsidR="00B10CB2" w:rsidRPr="00BC63A7" w:rsidRDefault="00B10CB2" w:rsidP="008D5AAE">
      <w:pPr>
        <w:pStyle w:val="1"/>
        <w:ind w:firstLine="562"/>
      </w:pPr>
      <w:bookmarkStart w:id="38" w:name="_GoBack"/>
      <w:bookmarkEnd w:id="24"/>
      <w:bookmarkEnd w:id="25"/>
      <w:bookmarkEnd w:id="26"/>
      <w:bookmarkEnd w:id="27"/>
      <w:bookmarkEnd w:id="38"/>
    </w:p>
    <w:sectPr w:rsidR="00B10CB2" w:rsidRPr="00BC63A7" w:rsidSect="008D5AAE">
      <w:headerReference w:type="default" r:id="rId10"/>
      <w:pgSz w:w="11905" w:h="16838"/>
      <w:pgMar w:top="1418" w:right="1418" w:bottom="1418" w:left="1418" w:header="851" w:footer="822" w:gutter="0"/>
      <w:cols w:space="720"/>
      <w:docGrid w:linePitch="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225" w:rsidRDefault="00983225" w:rsidP="00BC63A7">
      <w:pPr>
        <w:spacing w:line="240" w:lineRule="auto"/>
        <w:ind w:firstLine="480"/>
      </w:pPr>
      <w:r>
        <w:separator/>
      </w:r>
    </w:p>
  </w:endnote>
  <w:endnote w:type="continuationSeparator" w:id="0">
    <w:p w:rsidR="00983225" w:rsidRDefault="00983225" w:rsidP="00BC63A7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5D7" w:rsidRDefault="000005D7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>
      <w:rPr>
        <w:rStyle w:val="afff"/>
      </w:rPr>
      <w:t>38</w:t>
    </w:r>
    <w:r>
      <w:rPr>
        <w:rStyle w:val="afff"/>
      </w:rPr>
      <w:fldChar w:fldCharType="end"/>
    </w:r>
  </w:p>
  <w:p w:rsidR="000005D7" w:rsidRDefault="000005D7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5D7" w:rsidRDefault="000005D7">
    <w:pPr>
      <w:pStyle w:val="a4"/>
      <w:framePr w:wrap="around" w:vAnchor="text" w:hAnchor="margin" w:xAlign="center" w:y="1"/>
      <w:ind w:firstLine="360"/>
      <w:rPr>
        <w:rStyle w:val="afff"/>
      </w:rPr>
    </w:pPr>
    <w:r>
      <w:rPr>
        <w:rStyle w:val="afff"/>
      </w:rPr>
      <w:fldChar w:fldCharType="begin"/>
    </w:r>
    <w:r>
      <w:rPr>
        <w:rStyle w:val="afff"/>
      </w:rPr>
      <w:instrText xml:space="preserve">PAGE  </w:instrText>
    </w:r>
    <w:r>
      <w:rPr>
        <w:rStyle w:val="afff"/>
      </w:rPr>
      <w:fldChar w:fldCharType="separate"/>
    </w:r>
    <w:r w:rsidR="008D5AAE">
      <w:rPr>
        <w:rStyle w:val="afff"/>
        <w:noProof/>
      </w:rPr>
      <w:t>1</w:t>
    </w:r>
    <w:r>
      <w:rPr>
        <w:rStyle w:val="afff"/>
      </w:rPr>
      <w:fldChar w:fldCharType="end"/>
    </w:r>
  </w:p>
  <w:p w:rsidR="000005D7" w:rsidRDefault="000005D7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225" w:rsidRDefault="00983225" w:rsidP="00BC63A7">
      <w:pPr>
        <w:spacing w:line="240" w:lineRule="auto"/>
        <w:ind w:firstLine="480"/>
      </w:pPr>
      <w:r>
        <w:separator/>
      </w:r>
    </w:p>
  </w:footnote>
  <w:footnote w:type="continuationSeparator" w:id="0">
    <w:p w:rsidR="00983225" w:rsidRDefault="00983225" w:rsidP="00BC63A7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5D7" w:rsidRPr="0059123B" w:rsidRDefault="000005D7" w:rsidP="0059123B">
    <w:pPr>
      <w:ind w:left="480" w:firstLineChars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AF4E9067"/>
    <w:multiLevelType w:val="singleLevel"/>
    <w:tmpl w:val="AF4E9067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CADB2B77"/>
    <w:multiLevelType w:val="singleLevel"/>
    <w:tmpl w:val="CADB2B7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D90D4F00"/>
    <w:multiLevelType w:val="singleLevel"/>
    <w:tmpl w:val="D90D4F00"/>
    <w:lvl w:ilvl="0">
      <w:start w:val="1"/>
      <w:numFmt w:val="decimal"/>
      <w:suff w:val="space"/>
      <w:lvlText w:val="%1)"/>
      <w:lvlJc w:val="left"/>
    </w:lvl>
  </w:abstractNum>
  <w:abstractNum w:abstractNumId="5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EFC6F504"/>
    <w:multiLevelType w:val="singleLevel"/>
    <w:tmpl w:val="EFC6F504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7" w15:restartNumberingAfterBreak="0">
    <w:nsid w:val="F4BF730E"/>
    <w:multiLevelType w:val="singleLevel"/>
    <w:tmpl w:val="F4BF730E"/>
    <w:lvl w:ilvl="0">
      <w:start w:val="1"/>
      <w:numFmt w:val="decimal"/>
      <w:lvlText w:val="（%1）"/>
      <w:lvlJc w:val="left"/>
      <w:pPr>
        <w:tabs>
          <w:tab w:val="left" w:pos="1272"/>
        </w:tabs>
        <w:ind w:left="1277" w:hanging="425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82C45C2"/>
    <w:multiLevelType w:val="singleLevel"/>
    <w:tmpl w:val="082C45C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9" w15:restartNumberingAfterBreak="0">
    <w:nsid w:val="0D437B58"/>
    <w:multiLevelType w:val="multilevel"/>
    <w:tmpl w:val="0D437B58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1FE42CEC"/>
    <w:multiLevelType w:val="multilevel"/>
    <w:tmpl w:val="1FE42CEC"/>
    <w:lvl w:ilvl="0">
      <w:start w:val="3"/>
      <w:numFmt w:val="decimal"/>
      <w:lvlText w:val="%1．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169682F"/>
    <w:multiLevelType w:val="multilevel"/>
    <w:tmpl w:val="2169682F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3C85F7C"/>
    <w:multiLevelType w:val="multilevel"/>
    <w:tmpl w:val="23C85F7C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67C1561"/>
    <w:multiLevelType w:val="multilevel"/>
    <w:tmpl w:val="267C1561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5" w15:restartNumberingAfterBreak="0">
    <w:nsid w:val="2A6E72EE"/>
    <w:multiLevelType w:val="multilevel"/>
    <w:tmpl w:val="2A6E72EE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6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7" w15:restartNumberingAfterBreak="0">
    <w:nsid w:val="33D8236B"/>
    <w:multiLevelType w:val="multilevel"/>
    <w:tmpl w:val="33D8236B"/>
    <w:lvl w:ilvl="0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8" w15:restartNumberingAfterBreak="0">
    <w:nsid w:val="3CD628C4"/>
    <w:multiLevelType w:val="hybridMultilevel"/>
    <w:tmpl w:val="37C4D4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6014E87"/>
    <w:multiLevelType w:val="multilevel"/>
    <w:tmpl w:val="46014E87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AA31614"/>
    <w:multiLevelType w:val="multilevel"/>
    <w:tmpl w:val="4AA3161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2" w15:restartNumberingAfterBreak="0">
    <w:nsid w:val="4D225E3D"/>
    <w:multiLevelType w:val="multilevel"/>
    <w:tmpl w:val="4D225E3D"/>
    <w:lvl w:ilvl="0">
      <w:start w:val="1"/>
      <w:numFmt w:val="decimal"/>
      <w:lvlText w:val="%1)"/>
      <w:lvlJc w:val="left"/>
      <w:pPr>
        <w:ind w:left="420" w:hanging="42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4" w15:restartNumberingAfterBreak="0">
    <w:nsid w:val="59A962A4"/>
    <w:multiLevelType w:val="multilevel"/>
    <w:tmpl w:val="59A962A4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5D222694"/>
    <w:multiLevelType w:val="multilevel"/>
    <w:tmpl w:val="5D222694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5F934F8F"/>
    <w:multiLevelType w:val="multilevel"/>
    <w:tmpl w:val="5F934F8F"/>
    <w:lvl w:ilvl="0">
      <w:start w:val="1"/>
      <w:numFmt w:val="chineseCountingThousand"/>
      <w:lvlText w:val="(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64710B35"/>
    <w:multiLevelType w:val="multilevel"/>
    <w:tmpl w:val="64710B3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4A43F28"/>
    <w:multiLevelType w:val="multilevel"/>
    <w:tmpl w:val="64A43F28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6E47649"/>
    <w:multiLevelType w:val="multilevel"/>
    <w:tmpl w:val="66E47649"/>
    <w:lvl w:ilvl="0">
      <w:start w:val="1"/>
      <w:numFmt w:val="decimal"/>
      <w:lvlText w:val="%1）"/>
      <w:lvlJc w:val="left"/>
      <w:pPr>
        <w:ind w:left="80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240" w:hanging="440"/>
      </w:pPr>
    </w:lvl>
    <w:lvl w:ilvl="2">
      <w:start w:val="1"/>
      <w:numFmt w:val="lowerRoman"/>
      <w:lvlText w:val="%3."/>
      <w:lvlJc w:val="right"/>
      <w:pPr>
        <w:ind w:left="1680" w:hanging="440"/>
      </w:pPr>
    </w:lvl>
    <w:lvl w:ilvl="3">
      <w:start w:val="1"/>
      <w:numFmt w:val="decimal"/>
      <w:lvlText w:val="%4."/>
      <w:lvlJc w:val="left"/>
      <w:pPr>
        <w:ind w:left="2120" w:hanging="440"/>
      </w:pPr>
    </w:lvl>
    <w:lvl w:ilvl="4">
      <w:start w:val="1"/>
      <w:numFmt w:val="lowerLetter"/>
      <w:lvlText w:val="%5)"/>
      <w:lvlJc w:val="left"/>
      <w:pPr>
        <w:ind w:left="2560" w:hanging="440"/>
      </w:pPr>
    </w:lvl>
    <w:lvl w:ilvl="5">
      <w:start w:val="1"/>
      <w:numFmt w:val="lowerRoman"/>
      <w:lvlText w:val="%6."/>
      <w:lvlJc w:val="right"/>
      <w:pPr>
        <w:ind w:left="3000" w:hanging="440"/>
      </w:pPr>
    </w:lvl>
    <w:lvl w:ilvl="6">
      <w:start w:val="1"/>
      <w:numFmt w:val="decimal"/>
      <w:lvlText w:val="%7."/>
      <w:lvlJc w:val="left"/>
      <w:pPr>
        <w:ind w:left="3440" w:hanging="440"/>
      </w:pPr>
    </w:lvl>
    <w:lvl w:ilvl="7">
      <w:start w:val="1"/>
      <w:numFmt w:val="lowerLetter"/>
      <w:lvlText w:val="%8)"/>
      <w:lvlJc w:val="left"/>
      <w:pPr>
        <w:ind w:left="3880" w:hanging="440"/>
      </w:pPr>
    </w:lvl>
    <w:lvl w:ilvl="8">
      <w:start w:val="1"/>
      <w:numFmt w:val="lowerRoman"/>
      <w:lvlText w:val="%9."/>
      <w:lvlJc w:val="right"/>
      <w:pPr>
        <w:ind w:left="4320" w:hanging="440"/>
      </w:pPr>
    </w:lvl>
  </w:abstractNum>
  <w:abstractNum w:abstractNumId="30" w15:restartNumberingAfterBreak="0">
    <w:nsid w:val="685257CC"/>
    <w:multiLevelType w:val="multilevel"/>
    <w:tmpl w:val="685257CC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1" w15:restartNumberingAfterBreak="0">
    <w:nsid w:val="69E07C73"/>
    <w:multiLevelType w:val="multilevel"/>
    <w:tmpl w:val="69E07C73"/>
    <w:lvl w:ilvl="0">
      <w:start w:val="1"/>
      <w:numFmt w:val="decimal"/>
      <w:lvlText w:val="%1)"/>
      <w:lvlJc w:val="left"/>
      <w:pPr>
        <w:ind w:left="1260" w:hanging="420"/>
      </w:pPr>
    </w:lvl>
    <w:lvl w:ilvl="1">
      <w:start w:val="1"/>
      <w:numFmt w:val="lowerLetter"/>
      <w:lvlText w:val="%2)"/>
      <w:lvlJc w:val="left"/>
      <w:pPr>
        <w:ind w:left="1680" w:hanging="420"/>
      </w:pPr>
    </w:lvl>
    <w:lvl w:ilvl="2">
      <w:start w:val="1"/>
      <w:numFmt w:val="lowerRoman"/>
      <w:lvlText w:val="%3."/>
      <w:lvlJc w:val="right"/>
      <w:pPr>
        <w:ind w:left="2100" w:hanging="420"/>
      </w:pPr>
    </w:lvl>
    <w:lvl w:ilvl="3">
      <w:start w:val="1"/>
      <w:numFmt w:val="decimal"/>
      <w:lvlText w:val="%4."/>
      <w:lvlJc w:val="left"/>
      <w:pPr>
        <w:ind w:left="2520" w:hanging="420"/>
      </w:pPr>
    </w:lvl>
    <w:lvl w:ilvl="4">
      <w:start w:val="1"/>
      <w:numFmt w:val="lowerLetter"/>
      <w:lvlText w:val="%5)"/>
      <w:lvlJc w:val="left"/>
      <w:pPr>
        <w:ind w:left="2940" w:hanging="420"/>
      </w:pPr>
    </w:lvl>
    <w:lvl w:ilvl="5">
      <w:start w:val="1"/>
      <w:numFmt w:val="lowerRoman"/>
      <w:lvlText w:val="%6."/>
      <w:lvlJc w:val="right"/>
      <w:pPr>
        <w:ind w:left="3360" w:hanging="420"/>
      </w:pPr>
    </w:lvl>
    <w:lvl w:ilvl="6">
      <w:start w:val="1"/>
      <w:numFmt w:val="decimal"/>
      <w:lvlText w:val="%7."/>
      <w:lvlJc w:val="left"/>
      <w:pPr>
        <w:ind w:left="3780" w:hanging="420"/>
      </w:pPr>
    </w:lvl>
    <w:lvl w:ilvl="7">
      <w:start w:val="1"/>
      <w:numFmt w:val="lowerLetter"/>
      <w:lvlText w:val="%8)"/>
      <w:lvlJc w:val="left"/>
      <w:pPr>
        <w:ind w:left="4200" w:hanging="420"/>
      </w:pPr>
    </w:lvl>
    <w:lvl w:ilvl="8">
      <w:start w:val="1"/>
      <w:numFmt w:val="lowerRoman"/>
      <w:lvlText w:val="%9."/>
      <w:lvlJc w:val="right"/>
      <w:pPr>
        <w:ind w:left="4620" w:hanging="420"/>
      </w:pPr>
    </w:lvl>
  </w:abstractNum>
  <w:abstractNum w:abstractNumId="32" w15:restartNumberingAfterBreak="0">
    <w:nsid w:val="71D55A6B"/>
    <w:multiLevelType w:val="multilevel"/>
    <w:tmpl w:val="71D55A6B"/>
    <w:lvl w:ilvl="0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75434FD3"/>
    <w:multiLevelType w:val="multilevel"/>
    <w:tmpl w:val="75434FD3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4" w15:restartNumberingAfterBreak="0">
    <w:nsid w:val="7816FECC"/>
    <w:multiLevelType w:val="singleLevel"/>
    <w:tmpl w:val="7816FECC"/>
    <w:lvl w:ilvl="0">
      <w:start w:val="1"/>
      <w:numFmt w:val="decimal"/>
      <w:lvlText w:val="（%1）"/>
      <w:lvlJc w:val="left"/>
      <w:pPr>
        <w:tabs>
          <w:tab w:val="left" w:pos="420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78837B00"/>
    <w:multiLevelType w:val="multilevel"/>
    <w:tmpl w:val="78837B00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7" w15:restartNumberingAfterBreak="0">
    <w:nsid w:val="7DBE2C7B"/>
    <w:multiLevelType w:val="hybridMultilevel"/>
    <w:tmpl w:val="E0744054"/>
    <w:lvl w:ilvl="0" w:tplc="01462C18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8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4"/>
  </w:num>
  <w:num w:numId="5">
    <w:abstractNumId w:val="7"/>
  </w:num>
  <w:num w:numId="6">
    <w:abstractNumId w:val="0"/>
  </w:num>
  <w:num w:numId="7">
    <w:abstractNumId w:val="3"/>
  </w:num>
  <w:num w:numId="8">
    <w:abstractNumId w:val="8"/>
  </w:num>
  <w:num w:numId="9">
    <w:abstractNumId w:val="33"/>
  </w:num>
  <w:num w:numId="10">
    <w:abstractNumId w:val="35"/>
  </w:num>
  <w:num w:numId="11">
    <w:abstractNumId w:val="19"/>
  </w:num>
  <w:num w:numId="12">
    <w:abstractNumId w:val="15"/>
  </w:num>
  <w:num w:numId="13">
    <w:abstractNumId w:val="30"/>
  </w:num>
  <w:num w:numId="14">
    <w:abstractNumId w:val="20"/>
  </w:num>
  <w:num w:numId="15">
    <w:abstractNumId w:val="28"/>
  </w:num>
  <w:num w:numId="16">
    <w:abstractNumId w:val="31"/>
  </w:num>
  <w:num w:numId="17">
    <w:abstractNumId w:val="17"/>
  </w:num>
  <w:num w:numId="18">
    <w:abstractNumId w:val="4"/>
  </w:num>
  <w:num w:numId="19">
    <w:abstractNumId w:val="25"/>
  </w:num>
  <w:num w:numId="20">
    <w:abstractNumId w:val="12"/>
  </w:num>
  <w:num w:numId="21">
    <w:abstractNumId w:val="32"/>
  </w:num>
  <w:num w:numId="22">
    <w:abstractNumId w:val="16"/>
  </w:num>
  <w:num w:numId="23">
    <w:abstractNumId w:val="21"/>
  </w:num>
  <w:num w:numId="24">
    <w:abstractNumId w:val="23"/>
  </w:num>
  <w:num w:numId="25">
    <w:abstractNumId w:val="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7"/>
  </w:num>
  <w:num w:numId="32">
    <w:abstractNumId w:val="13"/>
  </w:num>
  <w:num w:numId="33">
    <w:abstractNumId w:val="24"/>
  </w:num>
  <w:num w:numId="34">
    <w:abstractNumId w:val="29"/>
  </w:num>
  <w:num w:numId="35">
    <w:abstractNumId w:val="37"/>
  </w:num>
  <w:num w:numId="36">
    <w:abstractNumId w:val="36"/>
  </w:num>
  <w:num w:numId="37">
    <w:abstractNumId w:val="6"/>
  </w:num>
  <w:num w:numId="38">
    <w:abstractNumId w:val="38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3C6"/>
    <w:rsid w:val="000005D7"/>
    <w:rsid w:val="00000890"/>
    <w:rsid w:val="0000159F"/>
    <w:rsid w:val="0000184B"/>
    <w:rsid w:val="00010606"/>
    <w:rsid w:val="00010AF4"/>
    <w:rsid w:val="00010E60"/>
    <w:rsid w:val="00012174"/>
    <w:rsid w:val="00012B52"/>
    <w:rsid w:val="000145FC"/>
    <w:rsid w:val="00014CBE"/>
    <w:rsid w:val="00020A13"/>
    <w:rsid w:val="00021B84"/>
    <w:rsid w:val="0003106A"/>
    <w:rsid w:val="000324E4"/>
    <w:rsid w:val="00036626"/>
    <w:rsid w:val="0003666F"/>
    <w:rsid w:val="00037696"/>
    <w:rsid w:val="000412D1"/>
    <w:rsid w:val="000431AD"/>
    <w:rsid w:val="00043FBB"/>
    <w:rsid w:val="00051B4B"/>
    <w:rsid w:val="00054383"/>
    <w:rsid w:val="00060F8D"/>
    <w:rsid w:val="00063046"/>
    <w:rsid w:val="00063550"/>
    <w:rsid w:val="00072770"/>
    <w:rsid w:val="00075530"/>
    <w:rsid w:val="00076423"/>
    <w:rsid w:val="00076494"/>
    <w:rsid w:val="00077C53"/>
    <w:rsid w:val="00082F81"/>
    <w:rsid w:val="00083DCE"/>
    <w:rsid w:val="00085C04"/>
    <w:rsid w:val="000942BF"/>
    <w:rsid w:val="00097648"/>
    <w:rsid w:val="000B06D3"/>
    <w:rsid w:val="000B19A8"/>
    <w:rsid w:val="000C5010"/>
    <w:rsid w:val="000C537C"/>
    <w:rsid w:val="000C55E8"/>
    <w:rsid w:val="000C7097"/>
    <w:rsid w:val="000C7BFF"/>
    <w:rsid w:val="000D0A5B"/>
    <w:rsid w:val="000E30DE"/>
    <w:rsid w:val="000E3ED9"/>
    <w:rsid w:val="000E5FF6"/>
    <w:rsid w:val="000F05F0"/>
    <w:rsid w:val="000F174D"/>
    <w:rsid w:val="000F7C93"/>
    <w:rsid w:val="00104A98"/>
    <w:rsid w:val="001117C3"/>
    <w:rsid w:val="00114BA8"/>
    <w:rsid w:val="00115D24"/>
    <w:rsid w:val="00116F16"/>
    <w:rsid w:val="00117AD0"/>
    <w:rsid w:val="00120DC8"/>
    <w:rsid w:val="001249BA"/>
    <w:rsid w:val="00127F8D"/>
    <w:rsid w:val="001460D9"/>
    <w:rsid w:val="00146C9D"/>
    <w:rsid w:val="00152FC8"/>
    <w:rsid w:val="00154B0D"/>
    <w:rsid w:val="00154D02"/>
    <w:rsid w:val="001553D7"/>
    <w:rsid w:val="001563C1"/>
    <w:rsid w:val="00156C67"/>
    <w:rsid w:val="00157242"/>
    <w:rsid w:val="00160A90"/>
    <w:rsid w:val="00170970"/>
    <w:rsid w:val="00173529"/>
    <w:rsid w:val="00173709"/>
    <w:rsid w:val="00187913"/>
    <w:rsid w:val="001912C6"/>
    <w:rsid w:val="0019196B"/>
    <w:rsid w:val="00193CC5"/>
    <w:rsid w:val="00194465"/>
    <w:rsid w:val="001947AB"/>
    <w:rsid w:val="001948C0"/>
    <w:rsid w:val="00194DC8"/>
    <w:rsid w:val="001A478F"/>
    <w:rsid w:val="001A4AE3"/>
    <w:rsid w:val="001B0495"/>
    <w:rsid w:val="001B1EAA"/>
    <w:rsid w:val="001B6A9D"/>
    <w:rsid w:val="001C160B"/>
    <w:rsid w:val="001C2A89"/>
    <w:rsid w:val="001C6847"/>
    <w:rsid w:val="001C6F01"/>
    <w:rsid w:val="001D08BE"/>
    <w:rsid w:val="001D0C72"/>
    <w:rsid w:val="001D0DDB"/>
    <w:rsid w:val="001E4C67"/>
    <w:rsid w:val="001E71FC"/>
    <w:rsid w:val="001F38C8"/>
    <w:rsid w:val="001F4F47"/>
    <w:rsid w:val="001F5E18"/>
    <w:rsid w:val="001F7A08"/>
    <w:rsid w:val="00202929"/>
    <w:rsid w:val="00202B84"/>
    <w:rsid w:val="00204717"/>
    <w:rsid w:val="00204AA9"/>
    <w:rsid w:val="00211A73"/>
    <w:rsid w:val="0021260D"/>
    <w:rsid w:val="00212FBA"/>
    <w:rsid w:val="00212FD1"/>
    <w:rsid w:val="002133FA"/>
    <w:rsid w:val="002148AD"/>
    <w:rsid w:val="0021796F"/>
    <w:rsid w:val="00217F1D"/>
    <w:rsid w:val="002228B9"/>
    <w:rsid w:val="002265A9"/>
    <w:rsid w:val="0023083F"/>
    <w:rsid w:val="00240882"/>
    <w:rsid w:val="0024396D"/>
    <w:rsid w:val="00246580"/>
    <w:rsid w:val="00253F8F"/>
    <w:rsid w:val="00256363"/>
    <w:rsid w:val="00256614"/>
    <w:rsid w:val="0025755B"/>
    <w:rsid w:val="002577C2"/>
    <w:rsid w:val="00261F24"/>
    <w:rsid w:val="00262900"/>
    <w:rsid w:val="00263CF9"/>
    <w:rsid w:val="00263EE0"/>
    <w:rsid w:val="00265CA0"/>
    <w:rsid w:val="00280B00"/>
    <w:rsid w:val="00280FBB"/>
    <w:rsid w:val="002874CC"/>
    <w:rsid w:val="00296026"/>
    <w:rsid w:val="002A0215"/>
    <w:rsid w:val="002A428C"/>
    <w:rsid w:val="002A692F"/>
    <w:rsid w:val="002A767E"/>
    <w:rsid w:val="002B66FF"/>
    <w:rsid w:val="002C100A"/>
    <w:rsid w:val="002D273C"/>
    <w:rsid w:val="002D2929"/>
    <w:rsid w:val="002D3385"/>
    <w:rsid w:val="002D40D1"/>
    <w:rsid w:val="002E322D"/>
    <w:rsid w:val="002E5722"/>
    <w:rsid w:val="002E5A7F"/>
    <w:rsid w:val="002F4EDA"/>
    <w:rsid w:val="002F7538"/>
    <w:rsid w:val="0030171A"/>
    <w:rsid w:val="00301E30"/>
    <w:rsid w:val="00302AB0"/>
    <w:rsid w:val="00306902"/>
    <w:rsid w:val="00310B95"/>
    <w:rsid w:val="0031318D"/>
    <w:rsid w:val="00316561"/>
    <w:rsid w:val="00316CA7"/>
    <w:rsid w:val="00322EDA"/>
    <w:rsid w:val="00327DFB"/>
    <w:rsid w:val="00333A60"/>
    <w:rsid w:val="00333FDB"/>
    <w:rsid w:val="003341E7"/>
    <w:rsid w:val="003343C5"/>
    <w:rsid w:val="003404C7"/>
    <w:rsid w:val="00341886"/>
    <w:rsid w:val="00342D6D"/>
    <w:rsid w:val="0034725D"/>
    <w:rsid w:val="003505F0"/>
    <w:rsid w:val="003509A5"/>
    <w:rsid w:val="00353C0C"/>
    <w:rsid w:val="00357124"/>
    <w:rsid w:val="00360FDE"/>
    <w:rsid w:val="0036327D"/>
    <w:rsid w:val="003669F5"/>
    <w:rsid w:val="00371D76"/>
    <w:rsid w:val="00371E13"/>
    <w:rsid w:val="00373586"/>
    <w:rsid w:val="003735BB"/>
    <w:rsid w:val="00374FB5"/>
    <w:rsid w:val="00380374"/>
    <w:rsid w:val="003831AC"/>
    <w:rsid w:val="00383F1D"/>
    <w:rsid w:val="0038510D"/>
    <w:rsid w:val="00385933"/>
    <w:rsid w:val="00386B3C"/>
    <w:rsid w:val="00390E6C"/>
    <w:rsid w:val="00392A62"/>
    <w:rsid w:val="003A38A5"/>
    <w:rsid w:val="003A46AD"/>
    <w:rsid w:val="003B4298"/>
    <w:rsid w:val="003C3B24"/>
    <w:rsid w:val="003C5715"/>
    <w:rsid w:val="003C6CB8"/>
    <w:rsid w:val="003C6EFF"/>
    <w:rsid w:val="003D2FED"/>
    <w:rsid w:val="003D3D4E"/>
    <w:rsid w:val="003D3F22"/>
    <w:rsid w:val="003D5DB2"/>
    <w:rsid w:val="003E0368"/>
    <w:rsid w:val="003E051B"/>
    <w:rsid w:val="003E48AF"/>
    <w:rsid w:val="003E57B9"/>
    <w:rsid w:val="003E5EB2"/>
    <w:rsid w:val="003E6E61"/>
    <w:rsid w:val="003E7259"/>
    <w:rsid w:val="003E7440"/>
    <w:rsid w:val="003F19B5"/>
    <w:rsid w:val="0040160E"/>
    <w:rsid w:val="00402E53"/>
    <w:rsid w:val="00403D34"/>
    <w:rsid w:val="004160B5"/>
    <w:rsid w:val="00416110"/>
    <w:rsid w:val="00417A2F"/>
    <w:rsid w:val="00420052"/>
    <w:rsid w:val="004237C9"/>
    <w:rsid w:val="0042560F"/>
    <w:rsid w:val="00430F51"/>
    <w:rsid w:val="00432206"/>
    <w:rsid w:val="00432C58"/>
    <w:rsid w:val="00435D9C"/>
    <w:rsid w:val="004379EE"/>
    <w:rsid w:val="00437FBE"/>
    <w:rsid w:val="0044135B"/>
    <w:rsid w:val="00446B03"/>
    <w:rsid w:val="00451DFC"/>
    <w:rsid w:val="00453E9B"/>
    <w:rsid w:val="00462C1E"/>
    <w:rsid w:val="00462F35"/>
    <w:rsid w:val="0046304A"/>
    <w:rsid w:val="004638AD"/>
    <w:rsid w:val="004638CB"/>
    <w:rsid w:val="00464036"/>
    <w:rsid w:val="004700EF"/>
    <w:rsid w:val="00480FA5"/>
    <w:rsid w:val="00481AFB"/>
    <w:rsid w:val="00482248"/>
    <w:rsid w:val="00485F61"/>
    <w:rsid w:val="00494EBC"/>
    <w:rsid w:val="004A3344"/>
    <w:rsid w:val="004A6C28"/>
    <w:rsid w:val="004B7664"/>
    <w:rsid w:val="004C0584"/>
    <w:rsid w:val="004D08F8"/>
    <w:rsid w:val="004D3037"/>
    <w:rsid w:val="004D679B"/>
    <w:rsid w:val="004E0CC1"/>
    <w:rsid w:val="004E1BD7"/>
    <w:rsid w:val="004E1CE7"/>
    <w:rsid w:val="004E4E02"/>
    <w:rsid w:val="004F018E"/>
    <w:rsid w:val="004F3DBF"/>
    <w:rsid w:val="004F3F4D"/>
    <w:rsid w:val="004F3FEE"/>
    <w:rsid w:val="004F5B51"/>
    <w:rsid w:val="004F622D"/>
    <w:rsid w:val="0050232C"/>
    <w:rsid w:val="005059A9"/>
    <w:rsid w:val="005067E3"/>
    <w:rsid w:val="005077A5"/>
    <w:rsid w:val="00507B4C"/>
    <w:rsid w:val="005122C3"/>
    <w:rsid w:val="00512D0E"/>
    <w:rsid w:val="00514DE4"/>
    <w:rsid w:val="00515C4B"/>
    <w:rsid w:val="00521EF5"/>
    <w:rsid w:val="00525154"/>
    <w:rsid w:val="00525296"/>
    <w:rsid w:val="00530B1E"/>
    <w:rsid w:val="00532700"/>
    <w:rsid w:val="00533422"/>
    <w:rsid w:val="00534A34"/>
    <w:rsid w:val="00543F9E"/>
    <w:rsid w:val="0054685F"/>
    <w:rsid w:val="00546DE1"/>
    <w:rsid w:val="005539FF"/>
    <w:rsid w:val="0056172A"/>
    <w:rsid w:val="00563F3E"/>
    <w:rsid w:val="00566430"/>
    <w:rsid w:val="00570F6E"/>
    <w:rsid w:val="00572BB4"/>
    <w:rsid w:val="00576346"/>
    <w:rsid w:val="00583592"/>
    <w:rsid w:val="0058378A"/>
    <w:rsid w:val="0059096C"/>
    <w:rsid w:val="0059123B"/>
    <w:rsid w:val="0059262B"/>
    <w:rsid w:val="005926F3"/>
    <w:rsid w:val="00596B5D"/>
    <w:rsid w:val="00596FAC"/>
    <w:rsid w:val="005A7BF9"/>
    <w:rsid w:val="005B0280"/>
    <w:rsid w:val="005B0BC9"/>
    <w:rsid w:val="005B2641"/>
    <w:rsid w:val="005B4502"/>
    <w:rsid w:val="005B4F58"/>
    <w:rsid w:val="005B5442"/>
    <w:rsid w:val="005C0939"/>
    <w:rsid w:val="005C165E"/>
    <w:rsid w:val="005C49DB"/>
    <w:rsid w:val="005C56A2"/>
    <w:rsid w:val="005C63C6"/>
    <w:rsid w:val="005D26A4"/>
    <w:rsid w:val="005D5B4C"/>
    <w:rsid w:val="005E5760"/>
    <w:rsid w:val="005E5DC2"/>
    <w:rsid w:val="005E6F7F"/>
    <w:rsid w:val="00601FCF"/>
    <w:rsid w:val="00603BD1"/>
    <w:rsid w:val="00606A23"/>
    <w:rsid w:val="006131B1"/>
    <w:rsid w:val="006154F5"/>
    <w:rsid w:val="006173EA"/>
    <w:rsid w:val="00624AA0"/>
    <w:rsid w:val="00624C90"/>
    <w:rsid w:val="00624E79"/>
    <w:rsid w:val="00625EB3"/>
    <w:rsid w:val="0062791C"/>
    <w:rsid w:val="00635796"/>
    <w:rsid w:val="00636A0E"/>
    <w:rsid w:val="006372AC"/>
    <w:rsid w:val="00644CFD"/>
    <w:rsid w:val="00650E43"/>
    <w:rsid w:val="0066374F"/>
    <w:rsid w:val="0066595A"/>
    <w:rsid w:val="00670DC8"/>
    <w:rsid w:val="00673A92"/>
    <w:rsid w:val="00674DA3"/>
    <w:rsid w:val="00675F51"/>
    <w:rsid w:val="006764D3"/>
    <w:rsid w:val="006776B6"/>
    <w:rsid w:val="00687FBE"/>
    <w:rsid w:val="00691136"/>
    <w:rsid w:val="006A0CDC"/>
    <w:rsid w:val="006A6EBB"/>
    <w:rsid w:val="006A79BF"/>
    <w:rsid w:val="006B0C44"/>
    <w:rsid w:val="006B31DC"/>
    <w:rsid w:val="006B4733"/>
    <w:rsid w:val="006B53D8"/>
    <w:rsid w:val="006B75DF"/>
    <w:rsid w:val="006C0323"/>
    <w:rsid w:val="006C0D7E"/>
    <w:rsid w:val="006C22DC"/>
    <w:rsid w:val="006C569A"/>
    <w:rsid w:val="006C7D10"/>
    <w:rsid w:val="006D1B28"/>
    <w:rsid w:val="006D22FE"/>
    <w:rsid w:val="006D28AB"/>
    <w:rsid w:val="006D2A42"/>
    <w:rsid w:val="006D4349"/>
    <w:rsid w:val="006D4E74"/>
    <w:rsid w:val="006D5D19"/>
    <w:rsid w:val="006D6091"/>
    <w:rsid w:val="006E02D9"/>
    <w:rsid w:val="006E08DF"/>
    <w:rsid w:val="006E21B0"/>
    <w:rsid w:val="006E5076"/>
    <w:rsid w:val="006E563C"/>
    <w:rsid w:val="006E5CB1"/>
    <w:rsid w:val="006E6D3D"/>
    <w:rsid w:val="006E76DA"/>
    <w:rsid w:val="006F0155"/>
    <w:rsid w:val="006F1C3A"/>
    <w:rsid w:val="006F2E13"/>
    <w:rsid w:val="006F4943"/>
    <w:rsid w:val="007034B8"/>
    <w:rsid w:val="007044F1"/>
    <w:rsid w:val="00705C27"/>
    <w:rsid w:val="00712D8E"/>
    <w:rsid w:val="00715CF9"/>
    <w:rsid w:val="007213C6"/>
    <w:rsid w:val="00733217"/>
    <w:rsid w:val="007343A5"/>
    <w:rsid w:val="00735B34"/>
    <w:rsid w:val="007462AC"/>
    <w:rsid w:val="00751B69"/>
    <w:rsid w:val="007523D2"/>
    <w:rsid w:val="00752D5F"/>
    <w:rsid w:val="00752F21"/>
    <w:rsid w:val="00753574"/>
    <w:rsid w:val="00754081"/>
    <w:rsid w:val="00761215"/>
    <w:rsid w:val="0076353C"/>
    <w:rsid w:val="007639EB"/>
    <w:rsid w:val="00763E9F"/>
    <w:rsid w:val="0076421E"/>
    <w:rsid w:val="00764F85"/>
    <w:rsid w:val="00772C6E"/>
    <w:rsid w:val="007753A8"/>
    <w:rsid w:val="007763FA"/>
    <w:rsid w:val="00777245"/>
    <w:rsid w:val="0079449D"/>
    <w:rsid w:val="00797BFE"/>
    <w:rsid w:val="007A10B2"/>
    <w:rsid w:val="007A267C"/>
    <w:rsid w:val="007A26AD"/>
    <w:rsid w:val="007A467C"/>
    <w:rsid w:val="007A4E53"/>
    <w:rsid w:val="007B3AC1"/>
    <w:rsid w:val="007B5932"/>
    <w:rsid w:val="007C00BE"/>
    <w:rsid w:val="007C03FB"/>
    <w:rsid w:val="007C138D"/>
    <w:rsid w:val="007C230E"/>
    <w:rsid w:val="007C676F"/>
    <w:rsid w:val="007D0224"/>
    <w:rsid w:val="007D1B5B"/>
    <w:rsid w:val="007D3B5F"/>
    <w:rsid w:val="007E4BF0"/>
    <w:rsid w:val="007E7D13"/>
    <w:rsid w:val="007F2D19"/>
    <w:rsid w:val="007F6173"/>
    <w:rsid w:val="0080015A"/>
    <w:rsid w:val="00801CF5"/>
    <w:rsid w:val="00804447"/>
    <w:rsid w:val="00804AE1"/>
    <w:rsid w:val="00804E1F"/>
    <w:rsid w:val="00807B9A"/>
    <w:rsid w:val="00810D27"/>
    <w:rsid w:val="008142DA"/>
    <w:rsid w:val="008216F2"/>
    <w:rsid w:val="00824A10"/>
    <w:rsid w:val="0083471F"/>
    <w:rsid w:val="00834898"/>
    <w:rsid w:val="00840247"/>
    <w:rsid w:val="00841836"/>
    <w:rsid w:val="008420EA"/>
    <w:rsid w:val="0084376A"/>
    <w:rsid w:val="00845A05"/>
    <w:rsid w:val="00847A5C"/>
    <w:rsid w:val="00850443"/>
    <w:rsid w:val="0085431B"/>
    <w:rsid w:val="008543FA"/>
    <w:rsid w:val="008550D9"/>
    <w:rsid w:val="00855431"/>
    <w:rsid w:val="008576E0"/>
    <w:rsid w:val="008635FA"/>
    <w:rsid w:val="008662B1"/>
    <w:rsid w:val="00875EE0"/>
    <w:rsid w:val="0088218F"/>
    <w:rsid w:val="00882B6A"/>
    <w:rsid w:val="00884E2A"/>
    <w:rsid w:val="008942C0"/>
    <w:rsid w:val="00894455"/>
    <w:rsid w:val="00895DA3"/>
    <w:rsid w:val="008972E4"/>
    <w:rsid w:val="00897D22"/>
    <w:rsid w:val="008A7BC2"/>
    <w:rsid w:val="008C0281"/>
    <w:rsid w:val="008C06F3"/>
    <w:rsid w:val="008C327D"/>
    <w:rsid w:val="008C5009"/>
    <w:rsid w:val="008C5765"/>
    <w:rsid w:val="008C6FF6"/>
    <w:rsid w:val="008C701E"/>
    <w:rsid w:val="008D0C35"/>
    <w:rsid w:val="008D5AAE"/>
    <w:rsid w:val="008D71F5"/>
    <w:rsid w:val="008E120B"/>
    <w:rsid w:val="008E5254"/>
    <w:rsid w:val="008E5485"/>
    <w:rsid w:val="008E585A"/>
    <w:rsid w:val="008F4C9C"/>
    <w:rsid w:val="00900E3D"/>
    <w:rsid w:val="00904AD7"/>
    <w:rsid w:val="00907179"/>
    <w:rsid w:val="00915A03"/>
    <w:rsid w:val="00916BBA"/>
    <w:rsid w:val="00917F4F"/>
    <w:rsid w:val="009225F5"/>
    <w:rsid w:val="0092339F"/>
    <w:rsid w:val="00923433"/>
    <w:rsid w:val="0093178B"/>
    <w:rsid w:val="00931823"/>
    <w:rsid w:val="00931EF4"/>
    <w:rsid w:val="00933C1D"/>
    <w:rsid w:val="00936C5B"/>
    <w:rsid w:val="00940490"/>
    <w:rsid w:val="00942E0A"/>
    <w:rsid w:val="00946E5F"/>
    <w:rsid w:val="00951712"/>
    <w:rsid w:val="0095528A"/>
    <w:rsid w:val="009631CD"/>
    <w:rsid w:val="00965A12"/>
    <w:rsid w:val="009675C0"/>
    <w:rsid w:val="0098197D"/>
    <w:rsid w:val="00982927"/>
    <w:rsid w:val="00982A29"/>
    <w:rsid w:val="00982F34"/>
    <w:rsid w:val="00983225"/>
    <w:rsid w:val="00986722"/>
    <w:rsid w:val="0098763D"/>
    <w:rsid w:val="00993B84"/>
    <w:rsid w:val="0099403A"/>
    <w:rsid w:val="009975B5"/>
    <w:rsid w:val="00997775"/>
    <w:rsid w:val="009A5BEE"/>
    <w:rsid w:val="009B0EFF"/>
    <w:rsid w:val="009B3CDE"/>
    <w:rsid w:val="009B4E37"/>
    <w:rsid w:val="009C316C"/>
    <w:rsid w:val="009C4A60"/>
    <w:rsid w:val="009C6393"/>
    <w:rsid w:val="009D2747"/>
    <w:rsid w:val="009D357C"/>
    <w:rsid w:val="009E0124"/>
    <w:rsid w:val="009E101A"/>
    <w:rsid w:val="009E4FE8"/>
    <w:rsid w:val="009E6D56"/>
    <w:rsid w:val="009F0847"/>
    <w:rsid w:val="009F0D50"/>
    <w:rsid w:val="009F2D61"/>
    <w:rsid w:val="009F3883"/>
    <w:rsid w:val="009F39AB"/>
    <w:rsid w:val="009F446C"/>
    <w:rsid w:val="009F7A11"/>
    <w:rsid w:val="009F7EB3"/>
    <w:rsid w:val="00A01B7D"/>
    <w:rsid w:val="00A01C7A"/>
    <w:rsid w:val="00A02008"/>
    <w:rsid w:val="00A02199"/>
    <w:rsid w:val="00A047D0"/>
    <w:rsid w:val="00A06BA2"/>
    <w:rsid w:val="00A1196C"/>
    <w:rsid w:val="00A130B1"/>
    <w:rsid w:val="00A136F9"/>
    <w:rsid w:val="00A14424"/>
    <w:rsid w:val="00A24F06"/>
    <w:rsid w:val="00A300CD"/>
    <w:rsid w:val="00A33CCE"/>
    <w:rsid w:val="00A33E43"/>
    <w:rsid w:val="00A360EE"/>
    <w:rsid w:val="00A37F79"/>
    <w:rsid w:val="00A41717"/>
    <w:rsid w:val="00A45FAA"/>
    <w:rsid w:val="00A4684D"/>
    <w:rsid w:val="00A50E4A"/>
    <w:rsid w:val="00A52F9F"/>
    <w:rsid w:val="00A532BB"/>
    <w:rsid w:val="00A54BFB"/>
    <w:rsid w:val="00A5729B"/>
    <w:rsid w:val="00A67C3A"/>
    <w:rsid w:val="00A70761"/>
    <w:rsid w:val="00A7298B"/>
    <w:rsid w:val="00A77026"/>
    <w:rsid w:val="00A777F9"/>
    <w:rsid w:val="00A87CCB"/>
    <w:rsid w:val="00A92D31"/>
    <w:rsid w:val="00A94C3C"/>
    <w:rsid w:val="00A95EA8"/>
    <w:rsid w:val="00A96486"/>
    <w:rsid w:val="00AA11F5"/>
    <w:rsid w:val="00AA3484"/>
    <w:rsid w:val="00AA7191"/>
    <w:rsid w:val="00AB45C1"/>
    <w:rsid w:val="00AB45D0"/>
    <w:rsid w:val="00AB6638"/>
    <w:rsid w:val="00AB6E60"/>
    <w:rsid w:val="00AB72CE"/>
    <w:rsid w:val="00AC3E89"/>
    <w:rsid w:val="00AC608B"/>
    <w:rsid w:val="00AD0CF6"/>
    <w:rsid w:val="00AD1044"/>
    <w:rsid w:val="00AD208A"/>
    <w:rsid w:val="00AD2FB7"/>
    <w:rsid w:val="00AD349C"/>
    <w:rsid w:val="00AD37BF"/>
    <w:rsid w:val="00AE0229"/>
    <w:rsid w:val="00AE5AE2"/>
    <w:rsid w:val="00AE7DA3"/>
    <w:rsid w:val="00AF2489"/>
    <w:rsid w:val="00AF2A62"/>
    <w:rsid w:val="00AF3698"/>
    <w:rsid w:val="00AF3F13"/>
    <w:rsid w:val="00AF48D4"/>
    <w:rsid w:val="00AF577D"/>
    <w:rsid w:val="00AF7D5F"/>
    <w:rsid w:val="00B009AD"/>
    <w:rsid w:val="00B051F6"/>
    <w:rsid w:val="00B105F0"/>
    <w:rsid w:val="00B10CB2"/>
    <w:rsid w:val="00B13ED4"/>
    <w:rsid w:val="00B141ED"/>
    <w:rsid w:val="00B16FB2"/>
    <w:rsid w:val="00B2612A"/>
    <w:rsid w:val="00B26602"/>
    <w:rsid w:val="00B3027E"/>
    <w:rsid w:val="00B308AD"/>
    <w:rsid w:val="00B30A55"/>
    <w:rsid w:val="00B50C21"/>
    <w:rsid w:val="00B532D8"/>
    <w:rsid w:val="00B54417"/>
    <w:rsid w:val="00B600D8"/>
    <w:rsid w:val="00B634FC"/>
    <w:rsid w:val="00B7236E"/>
    <w:rsid w:val="00B73E62"/>
    <w:rsid w:val="00B90E5D"/>
    <w:rsid w:val="00BA18F0"/>
    <w:rsid w:val="00BA5806"/>
    <w:rsid w:val="00BC3664"/>
    <w:rsid w:val="00BC63A7"/>
    <w:rsid w:val="00BC7627"/>
    <w:rsid w:val="00BD483D"/>
    <w:rsid w:val="00BD5F59"/>
    <w:rsid w:val="00BE0AD5"/>
    <w:rsid w:val="00C01918"/>
    <w:rsid w:val="00C02538"/>
    <w:rsid w:val="00C04EB7"/>
    <w:rsid w:val="00C05704"/>
    <w:rsid w:val="00C07852"/>
    <w:rsid w:val="00C11369"/>
    <w:rsid w:val="00C15833"/>
    <w:rsid w:val="00C15864"/>
    <w:rsid w:val="00C20D24"/>
    <w:rsid w:val="00C233C6"/>
    <w:rsid w:val="00C24209"/>
    <w:rsid w:val="00C34463"/>
    <w:rsid w:val="00C410AF"/>
    <w:rsid w:val="00C4291C"/>
    <w:rsid w:val="00C476C1"/>
    <w:rsid w:val="00C4777E"/>
    <w:rsid w:val="00C508D8"/>
    <w:rsid w:val="00C5266A"/>
    <w:rsid w:val="00C5335E"/>
    <w:rsid w:val="00C60762"/>
    <w:rsid w:val="00C73FAF"/>
    <w:rsid w:val="00C747B8"/>
    <w:rsid w:val="00C801F8"/>
    <w:rsid w:val="00C82902"/>
    <w:rsid w:val="00C83405"/>
    <w:rsid w:val="00C93ABA"/>
    <w:rsid w:val="00C93D87"/>
    <w:rsid w:val="00C95D73"/>
    <w:rsid w:val="00C96593"/>
    <w:rsid w:val="00C97F4B"/>
    <w:rsid w:val="00CA22A6"/>
    <w:rsid w:val="00CA46AB"/>
    <w:rsid w:val="00CA4A3C"/>
    <w:rsid w:val="00CA5201"/>
    <w:rsid w:val="00CA6DBB"/>
    <w:rsid w:val="00CA756B"/>
    <w:rsid w:val="00CB065D"/>
    <w:rsid w:val="00CB1C08"/>
    <w:rsid w:val="00CB1C14"/>
    <w:rsid w:val="00CB3CE5"/>
    <w:rsid w:val="00CB5B1D"/>
    <w:rsid w:val="00CC18B5"/>
    <w:rsid w:val="00CC1C26"/>
    <w:rsid w:val="00CC6D22"/>
    <w:rsid w:val="00CD2A9C"/>
    <w:rsid w:val="00CD60D5"/>
    <w:rsid w:val="00CE03B0"/>
    <w:rsid w:val="00CE3C50"/>
    <w:rsid w:val="00CF3538"/>
    <w:rsid w:val="00D00FD7"/>
    <w:rsid w:val="00D05CC3"/>
    <w:rsid w:val="00D10946"/>
    <w:rsid w:val="00D123A8"/>
    <w:rsid w:val="00D15414"/>
    <w:rsid w:val="00D20BDA"/>
    <w:rsid w:val="00D24531"/>
    <w:rsid w:val="00D2471E"/>
    <w:rsid w:val="00D24EE5"/>
    <w:rsid w:val="00D2599B"/>
    <w:rsid w:val="00D33261"/>
    <w:rsid w:val="00D46F05"/>
    <w:rsid w:val="00D4719F"/>
    <w:rsid w:val="00D50E76"/>
    <w:rsid w:val="00D55A4B"/>
    <w:rsid w:val="00D5799B"/>
    <w:rsid w:val="00D60D5C"/>
    <w:rsid w:val="00D6408D"/>
    <w:rsid w:val="00D65090"/>
    <w:rsid w:val="00D67FED"/>
    <w:rsid w:val="00D75373"/>
    <w:rsid w:val="00D7543C"/>
    <w:rsid w:val="00D754BC"/>
    <w:rsid w:val="00D778ED"/>
    <w:rsid w:val="00D87077"/>
    <w:rsid w:val="00D875C2"/>
    <w:rsid w:val="00D91FE7"/>
    <w:rsid w:val="00D963DF"/>
    <w:rsid w:val="00D97AED"/>
    <w:rsid w:val="00DA1360"/>
    <w:rsid w:val="00DA18AE"/>
    <w:rsid w:val="00DA364D"/>
    <w:rsid w:val="00DA54DA"/>
    <w:rsid w:val="00DA56CA"/>
    <w:rsid w:val="00DA63E0"/>
    <w:rsid w:val="00DB1396"/>
    <w:rsid w:val="00DC2720"/>
    <w:rsid w:val="00DC5AE3"/>
    <w:rsid w:val="00DD338A"/>
    <w:rsid w:val="00DD40C9"/>
    <w:rsid w:val="00DD5FC7"/>
    <w:rsid w:val="00DD6392"/>
    <w:rsid w:val="00DE603A"/>
    <w:rsid w:val="00DF14BE"/>
    <w:rsid w:val="00DF1E69"/>
    <w:rsid w:val="00DF25CD"/>
    <w:rsid w:val="00DF35A5"/>
    <w:rsid w:val="00DF6DF2"/>
    <w:rsid w:val="00E04975"/>
    <w:rsid w:val="00E10228"/>
    <w:rsid w:val="00E12300"/>
    <w:rsid w:val="00E169AC"/>
    <w:rsid w:val="00E171C1"/>
    <w:rsid w:val="00E177BE"/>
    <w:rsid w:val="00E20854"/>
    <w:rsid w:val="00E23FD7"/>
    <w:rsid w:val="00E24EDB"/>
    <w:rsid w:val="00E30FA2"/>
    <w:rsid w:val="00E427B7"/>
    <w:rsid w:val="00E46FF7"/>
    <w:rsid w:val="00E524D3"/>
    <w:rsid w:val="00E54BC9"/>
    <w:rsid w:val="00E6266A"/>
    <w:rsid w:val="00E628A6"/>
    <w:rsid w:val="00E62E60"/>
    <w:rsid w:val="00E665BA"/>
    <w:rsid w:val="00E6770D"/>
    <w:rsid w:val="00E67E79"/>
    <w:rsid w:val="00E71572"/>
    <w:rsid w:val="00E750C8"/>
    <w:rsid w:val="00E756AF"/>
    <w:rsid w:val="00E75DA8"/>
    <w:rsid w:val="00E76235"/>
    <w:rsid w:val="00E849FE"/>
    <w:rsid w:val="00E91B3D"/>
    <w:rsid w:val="00E93B23"/>
    <w:rsid w:val="00E95130"/>
    <w:rsid w:val="00E97A5A"/>
    <w:rsid w:val="00EA3731"/>
    <w:rsid w:val="00EA5BED"/>
    <w:rsid w:val="00EB2873"/>
    <w:rsid w:val="00EB3AD7"/>
    <w:rsid w:val="00EB5B88"/>
    <w:rsid w:val="00EB7365"/>
    <w:rsid w:val="00EC0520"/>
    <w:rsid w:val="00EC0F7E"/>
    <w:rsid w:val="00ED053B"/>
    <w:rsid w:val="00ED25DD"/>
    <w:rsid w:val="00ED3780"/>
    <w:rsid w:val="00ED5E15"/>
    <w:rsid w:val="00ED6854"/>
    <w:rsid w:val="00EE39E0"/>
    <w:rsid w:val="00EE409D"/>
    <w:rsid w:val="00EE5481"/>
    <w:rsid w:val="00EF0001"/>
    <w:rsid w:val="00EF6219"/>
    <w:rsid w:val="00EF62DA"/>
    <w:rsid w:val="00F044AF"/>
    <w:rsid w:val="00F07669"/>
    <w:rsid w:val="00F120E4"/>
    <w:rsid w:val="00F144DE"/>
    <w:rsid w:val="00F144E5"/>
    <w:rsid w:val="00F209F4"/>
    <w:rsid w:val="00F20C7B"/>
    <w:rsid w:val="00F22024"/>
    <w:rsid w:val="00F221C3"/>
    <w:rsid w:val="00F22AB2"/>
    <w:rsid w:val="00F248FF"/>
    <w:rsid w:val="00F30051"/>
    <w:rsid w:val="00F3413D"/>
    <w:rsid w:val="00F35340"/>
    <w:rsid w:val="00F40287"/>
    <w:rsid w:val="00F4121A"/>
    <w:rsid w:val="00F46636"/>
    <w:rsid w:val="00F50475"/>
    <w:rsid w:val="00F521B2"/>
    <w:rsid w:val="00F55B9D"/>
    <w:rsid w:val="00F63907"/>
    <w:rsid w:val="00F64A60"/>
    <w:rsid w:val="00F64D12"/>
    <w:rsid w:val="00F65EEC"/>
    <w:rsid w:val="00F66984"/>
    <w:rsid w:val="00F66E49"/>
    <w:rsid w:val="00F81578"/>
    <w:rsid w:val="00F81F5B"/>
    <w:rsid w:val="00F8289D"/>
    <w:rsid w:val="00F828D8"/>
    <w:rsid w:val="00F8324D"/>
    <w:rsid w:val="00F83917"/>
    <w:rsid w:val="00F86691"/>
    <w:rsid w:val="00F90678"/>
    <w:rsid w:val="00F96D17"/>
    <w:rsid w:val="00FA4C22"/>
    <w:rsid w:val="00FB5DED"/>
    <w:rsid w:val="00FB7215"/>
    <w:rsid w:val="00FB7586"/>
    <w:rsid w:val="00FC079A"/>
    <w:rsid w:val="00FC1618"/>
    <w:rsid w:val="00FC4AC9"/>
    <w:rsid w:val="00FC580E"/>
    <w:rsid w:val="00FD29DA"/>
    <w:rsid w:val="00FD7D22"/>
    <w:rsid w:val="00FE0E90"/>
    <w:rsid w:val="00FE32CA"/>
    <w:rsid w:val="00FE7675"/>
    <w:rsid w:val="00FE7D9E"/>
    <w:rsid w:val="00FF0908"/>
    <w:rsid w:val="00FF1FC7"/>
    <w:rsid w:val="00FF2014"/>
    <w:rsid w:val="00FF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027BE8-9DE2-4B34-B6E9-CD9E616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 w:qFormat="1"/>
    <w:lsdException w:name="macro" w:semiHidden="1" w:unhideWhenUsed="1"/>
    <w:lsdException w:name="toa heading" w:semiHidden="1" w:unhideWhenUsed="1" w:qFormat="1"/>
    <w:lsdException w:name="List" w:semiHidden="1" w:unhideWhenUsed="1" w:qFormat="1"/>
    <w:lsdException w:name="List Bullet" w:semiHidden="1" w:uiPriority="0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5A9"/>
    <w:pPr>
      <w:widowControl w:val="0"/>
      <w:adjustRightInd w:val="0"/>
      <w:snapToGrid w:val="0"/>
      <w:spacing w:line="360" w:lineRule="auto"/>
      <w:ind w:firstLineChars="200" w:firstLine="200"/>
    </w:pPr>
    <w:rPr>
      <w:rFonts w:ascii="Times New Roman" w:eastAsia="仿宋" w:hAnsi="Times New Roman" w:cs="Times New Roman"/>
      <w:sz w:val="24"/>
      <w:szCs w:val="24"/>
    </w:rPr>
  </w:style>
  <w:style w:type="paragraph" w:styleId="1">
    <w:name w:val="heading 1"/>
    <w:basedOn w:val="a"/>
    <w:next w:val="a"/>
    <w:link w:val="11"/>
    <w:qFormat/>
    <w:rsid w:val="00BC63A7"/>
    <w:pPr>
      <w:keepNext/>
      <w:keepLines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qFormat/>
    <w:rsid w:val="00BC63A7"/>
    <w:pPr>
      <w:keepNext/>
      <w:keepLines/>
      <w:ind w:firstLineChars="0" w:firstLine="0"/>
      <w:outlineLvl w:val="1"/>
    </w:pPr>
    <w:rPr>
      <w:rFonts w:ascii="Arial" w:hAnsi="Arial"/>
      <w:b/>
      <w:bCs/>
      <w:kern w:val="0"/>
      <w:szCs w:val="32"/>
    </w:rPr>
  </w:style>
  <w:style w:type="paragraph" w:styleId="3">
    <w:name w:val="heading 3"/>
    <w:basedOn w:val="a"/>
    <w:next w:val="a"/>
    <w:link w:val="31"/>
    <w:qFormat/>
    <w:rsid w:val="00BC63A7"/>
    <w:pPr>
      <w:keepNext/>
      <w:keepLines/>
      <w:ind w:firstLineChars="0" w:firstLine="0"/>
      <w:outlineLvl w:val="2"/>
    </w:pPr>
    <w:rPr>
      <w:b/>
      <w:bCs/>
      <w:kern w:val="0"/>
      <w:szCs w:val="32"/>
    </w:rPr>
  </w:style>
  <w:style w:type="paragraph" w:styleId="4">
    <w:name w:val="heading 4"/>
    <w:basedOn w:val="a"/>
    <w:next w:val="a"/>
    <w:link w:val="41"/>
    <w:qFormat/>
    <w:rsid w:val="00BC63A7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"/>
    <w:next w:val="a"/>
    <w:link w:val="51"/>
    <w:qFormat/>
    <w:rsid w:val="00BC63A7"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1"/>
    <w:qFormat/>
    <w:rsid w:val="00BC63A7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"/>
    <w:next w:val="a"/>
    <w:link w:val="71"/>
    <w:qFormat/>
    <w:rsid w:val="00BC63A7"/>
    <w:pPr>
      <w:keepNext/>
      <w:keepLines/>
      <w:spacing w:before="240" w:after="64" w:line="320" w:lineRule="auto"/>
      <w:outlineLvl w:val="6"/>
    </w:pPr>
    <w:rPr>
      <w:b/>
      <w:bCs/>
      <w:kern w:val="0"/>
    </w:rPr>
  </w:style>
  <w:style w:type="paragraph" w:styleId="8">
    <w:name w:val="heading 8"/>
    <w:basedOn w:val="a"/>
    <w:next w:val="a"/>
    <w:link w:val="81"/>
    <w:qFormat/>
    <w:rsid w:val="00BC63A7"/>
    <w:pPr>
      <w:keepNext/>
      <w:keepLines/>
      <w:tabs>
        <w:tab w:val="left" w:pos="1440"/>
      </w:tabs>
      <w:spacing w:line="360" w:lineRule="atLeast"/>
      <w:ind w:left="1440" w:hanging="1440"/>
      <w:outlineLvl w:val="7"/>
    </w:pPr>
    <w:rPr>
      <w:rFonts w:ascii="Cambria" w:hAnsi="Cambria"/>
      <w:kern w:val="0"/>
    </w:rPr>
  </w:style>
  <w:style w:type="paragraph" w:styleId="9">
    <w:name w:val="heading 9"/>
    <w:basedOn w:val="a"/>
    <w:next w:val="a"/>
    <w:link w:val="91"/>
    <w:qFormat/>
    <w:rsid w:val="00BC63A7"/>
    <w:pPr>
      <w:keepNext/>
      <w:keepLines/>
      <w:tabs>
        <w:tab w:val="left" w:pos="1584"/>
      </w:tabs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qFormat/>
    <w:locked/>
    <w:rsid w:val="00BC63A7"/>
    <w:rPr>
      <w:rFonts w:ascii="Times New Roman" w:eastAsia="仿宋" w:hAnsi="Times New Roman" w:cs="Times New Roman"/>
      <w:b/>
      <w:bCs/>
      <w:kern w:val="44"/>
      <w:sz w:val="28"/>
      <w:szCs w:val="44"/>
    </w:rPr>
  </w:style>
  <w:style w:type="character" w:customStyle="1" w:styleId="21">
    <w:name w:val="标题 2 字符1"/>
    <w:basedOn w:val="a0"/>
    <w:link w:val="2"/>
    <w:qFormat/>
    <w:rsid w:val="00BC63A7"/>
    <w:rPr>
      <w:rFonts w:ascii="Arial" w:eastAsia="仿宋" w:hAnsi="Arial" w:cs="Times New Roman"/>
      <w:b/>
      <w:bCs/>
      <w:kern w:val="0"/>
      <w:sz w:val="24"/>
      <w:szCs w:val="32"/>
    </w:rPr>
  </w:style>
  <w:style w:type="character" w:customStyle="1" w:styleId="31">
    <w:name w:val="标题 3 字符1"/>
    <w:basedOn w:val="a0"/>
    <w:link w:val="3"/>
    <w:qFormat/>
    <w:rsid w:val="00BC63A7"/>
    <w:rPr>
      <w:rFonts w:ascii="Times New Roman" w:eastAsia="仿宋" w:hAnsi="Times New Roman" w:cs="Times New Roman"/>
      <w:b/>
      <w:bCs/>
      <w:kern w:val="0"/>
      <w:sz w:val="24"/>
      <w:szCs w:val="32"/>
    </w:rPr>
  </w:style>
  <w:style w:type="character" w:customStyle="1" w:styleId="41">
    <w:name w:val="标题 4 字符1"/>
    <w:basedOn w:val="a0"/>
    <w:link w:val="4"/>
    <w:qFormat/>
    <w:rsid w:val="00BC63A7"/>
    <w:rPr>
      <w:rFonts w:ascii="Arial" w:eastAsia="黑体" w:hAnsi="Arial" w:cs="Times New Roman"/>
      <w:b/>
      <w:bCs/>
      <w:kern w:val="0"/>
      <w:sz w:val="28"/>
      <w:szCs w:val="28"/>
    </w:rPr>
  </w:style>
  <w:style w:type="character" w:customStyle="1" w:styleId="51">
    <w:name w:val="标题 5 字符1"/>
    <w:basedOn w:val="a0"/>
    <w:link w:val="5"/>
    <w:qFormat/>
    <w:rsid w:val="00BC63A7"/>
    <w:rPr>
      <w:rFonts w:ascii="Times New Roman" w:eastAsia="仿宋" w:hAnsi="Times New Roman" w:cs="Times New Roman"/>
      <w:b/>
      <w:bCs/>
      <w:kern w:val="0"/>
      <w:sz w:val="28"/>
      <w:szCs w:val="28"/>
    </w:rPr>
  </w:style>
  <w:style w:type="character" w:customStyle="1" w:styleId="61">
    <w:name w:val="标题 6 字符1"/>
    <w:basedOn w:val="a0"/>
    <w:link w:val="6"/>
    <w:qFormat/>
    <w:rsid w:val="00BC63A7"/>
    <w:rPr>
      <w:rFonts w:ascii="Arial" w:eastAsia="黑体" w:hAnsi="Arial" w:cs="Times New Roman"/>
      <w:b/>
      <w:bCs/>
      <w:kern w:val="0"/>
      <w:sz w:val="20"/>
      <w:szCs w:val="20"/>
    </w:rPr>
  </w:style>
  <w:style w:type="character" w:customStyle="1" w:styleId="71">
    <w:name w:val="标题 7 字符1"/>
    <w:basedOn w:val="a0"/>
    <w:link w:val="7"/>
    <w:qFormat/>
    <w:rsid w:val="00BC63A7"/>
    <w:rPr>
      <w:rFonts w:ascii="Times New Roman" w:eastAsia="仿宋" w:hAnsi="Times New Roman" w:cs="Times New Roman"/>
      <w:b/>
      <w:bCs/>
      <w:kern w:val="0"/>
      <w:sz w:val="24"/>
      <w:szCs w:val="24"/>
    </w:rPr>
  </w:style>
  <w:style w:type="character" w:customStyle="1" w:styleId="81">
    <w:name w:val="标题 8 字符1"/>
    <w:basedOn w:val="a0"/>
    <w:link w:val="8"/>
    <w:qFormat/>
    <w:rsid w:val="00BC63A7"/>
    <w:rPr>
      <w:rFonts w:ascii="Cambria" w:eastAsia="仿宋" w:hAnsi="Cambria" w:cs="Times New Roman"/>
      <w:kern w:val="0"/>
      <w:sz w:val="24"/>
      <w:szCs w:val="24"/>
    </w:rPr>
  </w:style>
  <w:style w:type="character" w:customStyle="1" w:styleId="91">
    <w:name w:val="标题 9 字符1"/>
    <w:basedOn w:val="a0"/>
    <w:link w:val="9"/>
    <w:qFormat/>
    <w:rsid w:val="00BC63A7"/>
    <w:rPr>
      <w:rFonts w:ascii="Cambria" w:eastAsia="仿宋" w:hAnsi="Cambria" w:cs="Times New Roman"/>
      <w:kern w:val="0"/>
      <w:sz w:val="20"/>
      <w:szCs w:val="21"/>
    </w:rPr>
  </w:style>
  <w:style w:type="paragraph" w:styleId="a3">
    <w:name w:val="header"/>
    <w:basedOn w:val="a"/>
    <w:link w:val="10"/>
    <w:uiPriority w:val="99"/>
    <w:unhideWhenUsed/>
    <w:qFormat/>
    <w:rsid w:val="00BC63A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10">
    <w:name w:val="页眉 字符1"/>
    <w:basedOn w:val="a0"/>
    <w:link w:val="a3"/>
    <w:uiPriority w:val="99"/>
    <w:qFormat/>
    <w:rsid w:val="00BC63A7"/>
    <w:rPr>
      <w:sz w:val="18"/>
      <w:szCs w:val="18"/>
    </w:rPr>
  </w:style>
  <w:style w:type="paragraph" w:styleId="a4">
    <w:name w:val="footer"/>
    <w:basedOn w:val="a"/>
    <w:link w:val="12"/>
    <w:uiPriority w:val="99"/>
    <w:unhideWhenUsed/>
    <w:qFormat/>
    <w:rsid w:val="00BC63A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12">
    <w:name w:val="页脚 字符1"/>
    <w:basedOn w:val="a0"/>
    <w:link w:val="a4"/>
    <w:uiPriority w:val="99"/>
    <w:qFormat/>
    <w:rsid w:val="00BC63A7"/>
    <w:rPr>
      <w:sz w:val="18"/>
      <w:szCs w:val="18"/>
    </w:rPr>
  </w:style>
  <w:style w:type="character" w:customStyle="1" w:styleId="1Char">
    <w:name w:val="标题 1 Char"/>
    <w:basedOn w:val="a0"/>
    <w:qFormat/>
    <w:rsid w:val="00BC63A7"/>
    <w:rPr>
      <w:rFonts w:ascii="Times New Roman" w:eastAsia="仿宋" w:hAnsi="Times New Roman" w:cs="Times New Roman"/>
      <w:b/>
      <w:bCs/>
      <w:kern w:val="44"/>
      <w:sz w:val="44"/>
      <w:szCs w:val="44"/>
    </w:rPr>
  </w:style>
  <w:style w:type="paragraph" w:styleId="30">
    <w:name w:val="List 3"/>
    <w:basedOn w:val="a"/>
    <w:uiPriority w:val="99"/>
    <w:qFormat/>
    <w:rsid w:val="00BC63A7"/>
    <w:pPr>
      <w:ind w:leftChars="400" w:left="100" w:hangingChars="200" w:hanging="200"/>
    </w:pPr>
  </w:style>
  <w:style w:type="character" w:customStyle="1" w:styleId="a5">
    <w:name w:val="注释标题 字符"/>
    <w:basedOn w:val="a0"/>
    <w:link w:val="a6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6">
    <w:name w:val="Note Heading"/>
    <w:basedOn w:val="a"/>
    <w:next w:val="a"/>
    <w:link w:val="a5"/>
    <w:uiPriority w:val="99"/>
    <w:semiHidden/>
    <w:qFormat/>
    <w:rsid w:val="00BC63A7"/>
    <w:pPr>
      <w:spacing w:after="200" w:line="276" w:lineRule="auto"/>
      <w:jc w:val="center"/>
    </w:pPr>
    <w:rPr>
      <w:kern w:val="0"/>
      <w:sz w:val="20"/>
    </w:rPr>
  </w:style>
  <w:style w:type="character" w:customStyle="1" w:styleId="a7">
    <w:name w:val="电子邮件签名 字符"/>
    <w:basedOn w:val="a0"/>
    <w:link w:val="a8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8">
    <w:name w:val="E-mail Signature"/>
    <w:basedOn w:val="a"/>
    <w:link w:val="a7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a9">
    <w:name w:val="Normal Indent"/>
    <w:basedOn w:val="a"/>
    <w:link w:val="aa"/>
    <w:uiPriority w:val="99"/>
    <w:qFormat/>
    <w:rsid w:val="00BC63A7"/>
    <w:pPr>
      <w:ind w:firstLine="420"/>
    </w:pPr>
    <w:rPr>
      <w:kern w:val="0"/>
      <w:szCs w:val="20"/>
    </w:rPr>
  </w:style>
  <w:style w:type="character" w:customStyle="1" w:styleId="aa">
    <w:name w:val="正文缩进 字符"/>
    <w:link w:val="a9"/>
    <w:uiPriority w:val="99"/>
    <w:qFormat/>
    <w:locked/>
    <w:rsid w:val="00BC63A7"/>
    <w:rPr>
      <w:rFonts w:ascii="Times New Roman" w:eastAsia="仿宋" w:hAnsi="Times New Roman" w:cs="Times New Roman"/>
      <w:kern w:val="0"/>
      <w:sz w:val="24"/>
      <w:szCs w:val="20"/>
    </w:rPr>
  </w:style>
  <w:style w:type="paragraph" w:styleId="ab">
    <w:name w:val="caption"/>
    <w:basedOn w:val="a"/>
    <w:next w:val="a"/>
    <w:uiPriority w:val="99"/>
    <w:qFormat/>
    <w:rsid w:val="00BC63A7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c">
    <w:name w:val="List Bullet"/>
    <w:basedOn w:val="a"/>
    <w:qFormat/>
    <w:rsid w:val="00BC63A7"/>
    <w:pPr>
      <w:tabs>
        <w:tab w:val="left" w:pos="360"/>
      </w:tabs>
      <w:spacing w:after="200" w:line="276" w:lineRule="auto"/>
      <w:ind w:left="360" w:hanging="360"/>
    </w:pPr>
    <w:rPr>
      <w:rFonts w:ascii="Calibri" w:hAnsi="Calibri"/>
      <w:kern w:val="0"/>
      <w:sz w:val="22"/>
      <w:szCs w:val="22"/>
      <w:lang w:eastAsia="en-US"/>
    </w:rPr>
  </w:style>
  <w:style w:type="paragraph" w:styleId="ad">
    <w:name w:val="envelope address"/>
    <w:basedOn w:val="a"/>
    <w:uiPriority w:val="99"/>
    <w:semiHidden/>
    <w:qFormat/>
    <w:rsid w:val="00BC63A7"/>
    <w:pPr>
      <w:framePr w:w="7920" w:h="1980" w:hRule="exact" w:hSpace="180" w:wrap="around" w:hAnchor="page" w:xAlign="center" w:yAlign="bottom"/>
      <w:spacing w:after="200" w:line="276" w:lineRule="auto"/>
      <w:ind w:leftChars="1400" w:left="100"/>
    </w:pPr>
    <w:rPr>
      <w:rFonts w:ascii="Arial" w:hAnsi="Arial" w:cs="Arial"/>
      <w:kern w:val="0"/>
      <w:lang w:eastAsia="en-US"/>
    </w:rPr>
  </w:style>
  <w:style w:type="paragraph" w:styleId="ae">
    <w:name w:val="Document Map"/>
    <w:basedOn w:val="a"/>
    <w:link w:val="af"/>
    <w:uiPriority w:val="99"/>
    <w:semiHidden/>
    <w:qFormat/>
    <w:rsid w:val="00BC63A7"/>
    <w:pPr>
      <w:shd w:val="clear" w:color="auto" w:fill="000080"/>
    </w:pPr>
    <w:rPr>
      <w:kern w:val="0"/>
      <w:sz w:val="16"/>
      <w:szCs w:val="16"/>
    </w:rPr>
  </w:style>
  <w:style w:type="character" w:customStyle="1" w:styleId="af">
    <w:name w:val="文档结构图 字符"/>
    <w:basedOn w:val="a0"/>
    <w:link w:val="ae"/>
    <w:uiPriority w:val="99"/>
    <w:semiHidden/>
    <w:qFormat/>
    <w:rsid w:val="00BC63A7"/>
    <w:rPr>
      <w:rFonts w:ascii="Times New Roman" w:eastAsia="仿宋" w:hAnsi="Times New Roman" w:cs="Times New Roman"/>
      <w:kern w:val="0"/>
      <w:sz w:val="16"/>
      <w:szCs w:val="16"/>
      <w:shd w:val="clear" w:color="auto" w:fill="000080"/>
    </w:rPr>
  </w:style>
  <w:style w:type="paragraph" w:styleId="af0">
    <w:name w:val="annotation text"/>
    <w:basedOn w:val="a"/>
    <w:link w:val="af1"/>
    <w:qFormat/>
    <w:rsid w:val="00BC63A7"/>
    <w:pPr>
      <w:spacing w:after="200" w:line="276" w:lineRule="auto"/>
    </w:pPr>
    <w:rPr>
      <w:kern w:val="0"/>
      <w:sz w:val="20"/>
    </w:rPr>
  </w:style>
  <w:style w:type="character" w:customStyle="1" w:styleId="af1">
    <w:name w:val="批注文字 字符"/>
    <w:basedOn w:val="a0"/>
    <w:link w:val="af0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af2">
    <w:name w:val="称呼 字符"/>
    <w:basedOn w:val="a0"/>
    <w:link w:val="af3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3">
    <w:name w:val="Salutation"/>
    <w:basedOn w:val="a"/>
    <w:next w:val="a"/>
    <w:link w:val="af2"/>
    <w:uiPriority w:val="99"/>
    <w:semiHidden/>
    <w:qFormat/>
    <w:rsid w:val="00BC63A7"/>
    <w:pPr>
      <w:spacing w:after="200" w:line="276" w:lineRule="auto"/>
    </w:pPr>
    <w:rPr>
      <w:kern w:val="0"/>
      <w:sz w:val="20"/>
    </w:rPr>
  </w:style>
  <w:style w:type="paragraph" w:styleId="32">
    <w:name w:val="Body Text 3"/>
    <w:basedOn w:val="a"/>
    <w:link w:val="33"/>
    <w:uiPriority w:val="99"/>
    <w:qFormat/>
    <w:rsid w:val="00BC63A7"/>
    <w:rPr>
      <w:kern w:val="0"/>
      <w:sz w:val="16"/>
      <w:szCs w:val="16"/>
    </w:rPr>
  </w:style>
  <w:style w:type="character" w:customStyle="1" w:styleId="33">
    <w:name w:val="正文文本 3 字符"/>
    <w:basedOn w:val="a0"/>
    <w:link w:val="32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character" w:customStyle="1" w:styleId="af4">
    <w:name w:val="结束语 字符"/>
    <w:basedOn w:val="a0"/>
    <w:link w:val="af5"/>
    <w:uiPriority w:val="99"/>
    <w:semiHidden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5">
    <w:name w:val="Closing"/>
    <w:basedOn w:val="a"/>
    <w:link w:val="af4"/>
    <w:uiPriority w:val="99"/>
    <w:semiHidden/>
    <w:qFormat/>
    <w:rsid w:val="00BC63A7"/>
    <w:pPr>
      <w:spacing w:after="200" w:line="276" w:lineRule="auto"/>
      <w:ind w:leftChars="2100" w:left="100"/>
    </w:pPr>
    <w:rPr>
      <w:kern w:val="0"/>
      <w:sz w:val="20"/>
    </w:rPr>
  </w:style>
  <w:style w:type="paragraph" w:styleId="af6">
    <w:name w:val="Body Text"/>
    <w:basedOn w:val="a"/>
    <w:next w:val="Default"/>
    <w:link w:val="13"/>
    <w:uiPriority w:val="1"/>
    <w:qFormat/>
    <w:rsid w:val="00BC63A7"/>
    <w:pPr>
      <w:spacing w:after="120"/>
    </w:pPr>
    <w:rPr>
      <w:kern w:val="0"/>
      <w:sz w:val="20"/>
    </w:rPr>
  </w:style>
  <w:style w:type="paragraph" w:customStyle="1" w:styleId="Default">
    <w:name w:val="Default"/>
    <w:qFormat/>
    <w:rsid w:val="00BC63A7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character" w:customStyle="1" w:styleId="13">
    <w:name w:val="正文文本 字符1"/>
    <w:basedOn w:val="a0"/>
    <w:link w:val="af6"/>
    <w:uiPriority w:val="1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7">
    <w:name w:val="Body Text Indent"/>
    <w:basedOn w:val="a"/>
    <w:link w:val="af8"/>
    <w:uiPriority w:val="99"/>
    <w:qFormat/>
    <w:rsid w:val="00BC63A7"/>
    <w:pPr>
      <w:spacing w:line="500" w:lineRule="exact"/>
      <w:ind w:leftChars="832" w:left="1588" w:firstLineChars="196" w:firstLine="433"/>
    </w:pPr>
    <w:rPr>
      <w:kern w:val="0"/>
      <w:sz w:val="20"/>
    </w:rPr>
  </w:style>
  <w:style w:type="character" w:customStyle="1" w:styleId="af8">
    <w:name w:val="正文文本缩进 字符"/>
    <w:basedOn w:val="a0"/>
    <w:link w:val="af7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0">
    <w:name w:val="List 2"/>
    <w:basedOn w:val="a"/>
    <w:uiPriority w:val="99"/>
    <w:qFormat/>
    <w:rsid w:val="00BC63A7"/>
    <w:pPr>
      <w:ind w:leftChars="200" w:left="100" w:hangingChars="200" w:hanging="200"/>
    </w:pPr>
  </w:style>
  <w:style w:type="paragraph" w:styleId="af9">
    <w:name w:val="List Continue"/>
    <w:basedOn w:val="a"/>
    <w:uiPriority w:val="99"/>
    <w:qFormat/>
    <w:rsid w:val="00BC63A7"/>
    <w:pPr>
      <w:spacing w:after="120"/>
      <w:ind w:leftChars="200" w:left="420"/>
    </w:pPr>
  </w:style>
  <w:style w:type="character" w:customStyle="1" w:styleId="HTML">
    <w:name w:val="HTML 地址 字符"/>
    <w:basedOn w:val="a0"/>
    <w:link w:val="HTML0"/>
    <w:uiPriority w:val="99"/>
    <w:semiHidden/>
    <w:qFormat/>
    <w:rsid w:val="00BC63A7"/>
    <w:rPr>
      <w:rFonts w:ascii="Times New Roman" w:eastAsia="仿宋" w:hAnsi="Times New Roman" w:cs="Times New Roman"/>
      <w:i/>
      <w:iCs/>
      <w:kern w:val="0"/>
      <w:sz w:val="20"/>
      <w:szCs w:val="24"/>
    </w:rPr>
  </w:style>
  <w:style w:type="paragraph" w:styleId="HTML0">
    <w:name w:val="HTML Address"/>
    <w:basedOn w:val="a"/>
    <w:link w:val="HTML"/>
    <w:uiPriority w:val="99"/>
    <w:semiHidden/>
    <w:qFormat/>
    <w:rsid w:val="00BC63A7"/>
    <w:pPr>
      <w:spacing w:after="200" w:line="276" w:lineRule="auto"/>
    </w:pPr>
    <w:rPr>
      <w:i/>
      <w:iCs/>
      <w:kern w:val="0"/>
      <w:sz w:val="20"/>
    </w:rPr>
  </w:style>
  <w:style w:type="paragraph" w:styleId="34">
    <w:name w:val="toc 3"/>
    <w:basedOn w:val="a"/>
    <w:next w:val="a"/>
    <w:uiPriority w:val="39"/>
    <w:qFormat/>
    <w:rsid w:val="00BC63A7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afa">
    <w:name w:val="Plain Text"/>
    <w:basedOn w:val="a"/>
    <w:link w:val="14"/>
    <w:qFormat/>
    <w:rsid w:val="00BC63A7"/>
    <w:rPr>
      <w:rFonts w:ascii="宋体" w:hAnsi="Courier New"/>
      <w:kern w:val="0"/>
      <w:sz w:val="20"/>
      <w:szCs w:val="21"/>
    </w:rPr>
  </w:style>
  <w:style w:type="character" w:customStyle="1" w:styleId="14">
    <w:name w:val="纯文本 字符1"/>
    <w:basedOn w:val="a0"/>
    <w:link w:val="afa"/>
    <w:qFormat/>
    <w:rsid w:val="00BC63A7"/>
    <w:rPr>
      <w:rFonts w:ascii="宋体" w:eastAsia="仿宋" w:hAnsi="Courier New" w:cs="Times New Roman"/>
      <w:kern w:val="0"/>
      <w:sz w:val="20"/>
      <w:szCs w:val="21"/>
    </w:rPr>
  </w:style>
  <w:style w:type="paragraph" w:styleId="afb">
    <w:name w:val="Date"/>
    <w:basedOn w:val="a"/>
    <w:next w:val="a"/>
    <w:link w:val="afc"/>
    <w:uiPriority w:val="99"/>
    <w:qFormat/>
    <w:rsid w:val="00BC63A7"/>
    <w:pPr>
      <w:ind w:leftChars="2500" w:left="100"/>
    </w:pPr>
    <w:rPr>
      <w:kern w:val="0"/>
      <w:sz w:val="20"/>
    </w:rPr>
  </w:style>
  <w:style w:type="character" w:customStyle="1" w:styleId="afc">
    <w:name w:val="日期 字符"/>
    <w:basedOn w:val="a0"/>
    <w:link w:val="a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22">
    <w:name w:val="Body Text Indent 2"/>
    <w:basedOn w:val="a"/>
    <w:link w:val="23"/>
    <w:uiPriority w:val="99"/>
    <w:qFormat/>
    <w:rsid w:val="00BC63A7"/>
    <w:pPr>
      <w:spacing w:line="500" w:lineRule="exact"/>
      <w:ind w:firstLine="442"/>
    </w:pPr>
    <w:rPr>
      <w:kern w:val="0"/>
      <w:sz w:val="20"/>
    </w:rPr>
  </w:style>
  <w:style w:type="character" w:customStyle="1" w:styleId="23">
    <w:name w:val="正文文本缩进 2 字符"/>
    <w:basedOn w:val="a0"/>
    <w:link w:val="22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afd">
    <w:name w:val="Balloon Text"/>
    <w:basedOn w:val="a"/>
    <w:link w:val="afe"/>
    <w:qFormat/>
    <w:rsid w:val="00BC63A7"/>
    <w:rPr>
      <w:kern w:val="0"/>
      <w:sz w:val="16"/>
      <w:szCs w:val="16"/>
    </w:rPr>
  </w:style>
  <w:style w:type="character" w:customStyle="1" w:styleId="afe">
    <w:name w:val="批注框文本 字符"/>
    <w:basedOn w:val="a0"/>
    <w:link w:val="afd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aff">
    <w:name w:val="Signature"/>
    <w:basedOn w:val="a"/>
    <w:link w:val="aff0"/>
    <w:uiPriority w:val="99"/>
    <w:qFormat/>
    <w:rsid w:val="00BC63A7"/>
    <w:pPr>
      <w:ind w:leftChars="2100" w:left="100"/>
    </w:pPr>
    <w:rPr>
      <w:kern w:val="0"/>
      <w:sz w:val="20"/>
    </w:rPr>
  </w:style>
  <w:style w:type="character" w:customStyle="1" w:styleId="aff0">
    <w:name w:val="签名 字符"/>
    <w:basedOn w:val="a0"/>
    <w:link w:val="aff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15">
    <w:name w:val="toc 1"/>
    <w:basedOn w:val="a"/>
    <w:next w:val="a"/>
    <w:uiPriority w:val="39"/>
    <w:qFormat/>
    <w:rsid w:val="00BC63A7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40">
    <w:name w:val="List Continue 4"/>
    <w:basedOn w:val="a"/>
    <w:uiPriority w:val="99"/>
    <w:qFormat/>
    <w:rsid w:val="00BC63A7"/>
    <w:pPr>
      <w:spacing w:after="120"/>
      <w:ind w:leftChars="800" w:left="1680"/>
    </w:pPr>
  </w:style>
  <w:style w:type="paragraph" w:styleId="aff1">
    <w:name w:val="Subtitle"/>
    <w:basedOn w:val="a"/>
    <w:link w:val="aff2"/>
    <w:uiPriority w:val="11"/>
    <w:qFormat/>
    <w:rsid w:val="00BC63A7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aff2">
    <w:name w:val="副标题 字符"/>
    <w:basedOn w:val="a0"/>
    <w:link w:val="aff1"/>
    <w:uiPriority w:val="11"/>
    <w:qFormat/>
    <w:rsid w:val="00BC63A7"/>
    <w:rPr>
      <w:rFonts w:ascii="Cambria" w:eastAsia="仿宋" w:hAnsi="Cambria" w:cs="Times New Roman"/>
      <w:b/>
      <w:bCs/>
      <w:kern w:val="28"/>
      <w:sz w:val="32"/>
      <w:szCs w:val="32"/>
    </w:rPr>
  </w:style>
  <w:style w:type="paragraph" w:styleId="aff3">
    <w:name w:val="List"/>
    <w:basedOn w:val="a"/>
    <w:uiPriority w:val="99"/>
    <w:qFormat/>
    <w:rsid w:val="00BC63A7"/>
    <w:pPr>
      <w:ind w:left="200" w:hangingChars="200" w:hanging="200"/>
    </w:pPr>
  </w:style>
  <w:style w:type="paragraph" w:styleId="50">
    <w:name w:val="List 5"/>
    <w:basedOn w:val="a"/>
    <w:uiPriority w:val="99"/>
    <w:qFormat/>
    <w:rsid w:val="00BC63A7"/>
    <w:pPr>
      <w:ind w:leftChars="800" w:left="100" w:hangingChars="200" w:hanging="200"/>
    </w:pPr>
  </w:style>
  <w:style w:type="paragraph" w:styleId="35">
    <w:name w:val="Body Text Indent 3"/>
    <w:basedOn w:val="a"/>
    <w:link w:val="36"/>
    <w:uiPriority w:val="99"/>
    <w:qFormat/>
    <w:rsid w:val="00BC63A7"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character" w:customStyle="1" w:styleId="36">
    <w:name w:val="正文文本缩进 3 字符"/>
    <w:basedOn w:val="a0"/>
    <w:link w:val="35"/>
    <w:uiPriority w:val="99"/>
    <w:qFormat/>
    <w:rsid w:val="00BC63A7"/>
    <w:rPr>
      <w:rFonts w:ascii="Times New Roman" w:eastAsia="仿宋" w:hAnsi="Times New Roman" w:cs="Times New Roman"/>
      <w:kern w:val="0"/>
      <w:sz w:val="16"/>
      <w:szCs w:val="16"/>
    </w:rPr>
  </w:style>
  <w:style w:type="paragraph" w:styleId="24">
    <w:name w:val="toc 2"/>
    <w:basedOn w:val="a"/>
    <w:next w:val="a"/>
    <w:uiPriority w:val="39"/>
    <w:qFormat/>
    <w:rsid w:val="00BC63A7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25">
    <w:name w:val="Body Text 2"/>
    <w:basedOn w:val="a"/>
    <w:link w:val="26"/>
    <w:uiPriority w:val="99"/>
    <w:qFormat/>
    <w:rsid w:val="00BC63A7"/>
    <w:rPr>
      <w:kern w:val="0"/>
      <w:sz w:val="20"/>
    </w:rPr>
  </w:style>
  <w:style w:type="character" w:customStyle="1" w:styleId="26">
    <w:name w:val="正文文本 2 字符"/>
    <w:basedOn w:val="a0"/>
    <w:link w:val="25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paragraph" w:styleId="42">
    <w:name w:val="List 4"/>
    <w:basedOn w:val="a"/>
    <w:uiPriority w:val="99"/>
    <w:qFormat/>
    <w:rsid w:val="00BC63A7"/>
    <w:pPr>
      <w:ind w:leftChars="600" w:left="100" w:hangingChars="200" w:hanging="200"/>
    </w:pPr>
  </w:style>
  <w:style w:type="paragraph" w:styleId="27">
    <w:name w:val="List Continue 2"/>
    <w:basedOn w:val="a"/>
    <w:uiPriority w:val="99"/>
    <w:qFormat/>
    <w:rsid w:val="00BC63A7"/>
    <w:pPr>
      <w:spacing w:after="120"/>
      <w:ind w:leftChars="400" w:left="840"/>
    </w:pPr>
  </w:style>
  <w:style w:type="character" w:customStyle="1" w:styleId="aff4">
    <w:name w:val="信息标题 字符"/>
    <w:basedOn w:val="a0"/>
    <w:link w:val="aff5"/>
    <w:uiPriority w:val="99"/>
    <w:semiHidden/>
    <w:qFormat/>
    <w:rsid w:val="00BC63A7"/>
    <w:rPr>
      <w:rFonts w:ascii="Cambria" w:eastAsia="仿宋" w:hAnsi="Cambria" w:cs="Times New Roman"/>
      <w:kern w:val="0"/>
      <w:sz w:val="24"/>
      <w:szCs w:val="24"/>
      <w:shd w:val="pct20" w:color="auto" w:fill="auto"/>
    </w:rPr>
  </w:style>
  <w:style w:type="paragraph" w:styleId="aff5">
    <w:name w:val="Message Header"/>
    <w:basedOn w:val="a"/>
    <w:link w:val="aff4"/>
    <w:uiPriority w:val="99"/>
    <w:semiHidden/>
    <w:qFormat/>
    <w:rsid w:val="00BC63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</w:pPr>
    <w:rPr>
      <w:rFonts w:ascii="Cambria" w:hAnsi="Cambria"/>
      <w:kern w:val="0"/>
    </w:rPr>
  </w:style>
  <w:style w:type="character" w:customStyle="1" w:styleId="HTML1">
    <w:name w:val="HTML 预设格式 字符"/>
    <w:basedOn w:val="a0"/>
    <w:link w:val="HTML2"/>
    <w:uiPriority w:val="99"/>
    <w:semiHidden/>
    <w:qFormat/>
    <w:rsid w:val="00BC63A7"/>
    <w:rPr>
      <w:rFonts w:ascii="Courier New" w:eastAsia="仿宋" w:hAnsi="Courier New" w:cs="Times New Roman"/>
      <w:kern w:val="0"/>
      <w:sz w:val="20"/>
      <w:szCs w:val="20"/>
    </w:rPr>
  </w:style>
  <w:style w:type="paragraph" w:styleId="HTML2">
    <w:name w:val="HTML Preformatted"/>
    <w:basedOn w:val="a"/>
    <w:link w:val="HTML1"/>
    <w:uiPriority w:val="99"/>
    <w:semiHidden/>
    <w:qFormat/>
    <w:rsid w:val="00BC63A7"/>
    <w:pPr>
      <w:spacing w:after="200" w:line="276" w:lineRule="auto"/>
    </w:pPr>
    <w:rPr>
      <w:rFonts w:ascii="Courier New" w:hAnsi="Courier New"/>
      <w:kern w:val="0"/>
      <w:sz w:val="20"/>
      <w:szCs w:val="20"/>
    </w:rPr>
  </w:style>
  <w:style w:type="paragraph" w:styleId="aff6">
    <w:name w:val="Normal (Web)"/>
    <w:basedOn w:val="a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styleId="37">
    <w:name w:val="List Continue 3"/>
    <w:basedOn w:val="a"/>
    <w:uiPriority w:val="99"/>
    <w:qFormat/>
    <w:rsid w:val="00BC63A7"/>
    <w:pPr>
      <w:spacing w:after="120"/>
      <w:ind w:leftChars="600" w:left="1260"/>
    </w:pPr>
  </w:style>
  <w:style w:type="paragraph" w:styleId="aff7">
    <w:name w:val="Title"/>
    <w:basedOn w:val="a"/>
    <w:link w:val="aff8"/>
    <w:uiPriority w:val="10"/>
    <w:qFormat/>
    <w:rsid w:val="00BC63A7"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character" w:customStyle="1" w:styleId="aff8">
    <w:name w:val="标题 字符"/>
    <w:basedOn w:val="a0"/>
    <w:link w:val="aff7"/>
    <w:uiPriority w:val="10"/>
    <w:qFormat/>
    <w:rsid w:val="00BC63A7"/>
    <w:rPr>
      <w:rFonts w:ascii="Cambria" w:eastAsia="仿宋" w:hAnsi="Cambria" w:cs="Times New Roman"/>
      <w:b/>
      <w:bCs/>
      <w:kern w:val="0"/>
      <w:sz w:val="32"/>
      <w:szCs w:val="32"/>
    </w:rPr>
  </w:style>
  <w:style w:type="paragraph" w:styleId="aff9">
    <w:name w:val="annotation subject"/>
    <w:basedOn w:val="af0"/>
    <w:next w:val="af0"/>
    <w:link w:val="affa"/>
    <w:qFormat/>
    <w:rsid w:val="00BC63A7"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character" w:customStyle="1" w:styleId="affa">
    <w:name w:val="批注主题 字符"/>
    <w:basedOn w:val="af1"/>
    <w:link w:val="aff9"/>
    <w:qFormat/>
    <w:rsid w:val="00BC63A7"/>
    <w:rPr>
      <w:rFonts w:ascii="Calibri" w:eastAsia="仿宋" w:hAnsi="Calibri" w:cs="Times New Roman"/>
      <w:b/>
      <w:bCs/>
      <w:kern w:val="0"/>
      <w:sz w:val="22"/>
      <w:szCs w:val="24"/>
      <w:lang w:eastAsia="en-US"/>
    </w:rPr>
  </w:style>
  <w:style w:type="paragraph" w:styleId="affb">
    <w:name w:val="Body Text First Indent"/>
    <w:basedOn w:val="af6"/>
    <w:link w:val="affc"/>
    <w:uiPriority w:val="99"/>
    <w:qFormat/>
    <w:rsid w:val="00BC63A7"/>
    <w:pPr>
      <w:spacing w:line="400" w:lineRule="exact"/>
    </w:pPr>
    <w:rPr>
      <w:sz w:val="21"/>
    </w:rPr>
  </w:style>
  <w:style w:type="character" w:customStyle="1" w:styleId="affc">
    <w:name w:val="正文首行缩进 字符"/>
    <w:basedOn w:val="13"/>
    <w:link w:val="affb"/>
    <w:uiPriority w:val="99"/>
    <w:qFormat/>
    <w:rsid w:val="00BC63A7"/>
    <w:rPr>
      <w:rFonts w:ascii="Times New Roman" w:eastAsia="仿宋" w:hAnsi="Times New Roman" w:cs="Times New Roman"/>
      <w:kern w:val="0"/>
      <w:sz w:val="20"/>
      <w:szCs w:val="24"/>
    </w:rPr>
  </w:style>
  <w:style w:type="character" w:customStyle="1" w:styleId="28">
    <w:name w:val="正文首行缩进 2 字符"/>
    <w:basedOn w:val="af8"/>
    <w:link w:val="29"/>
    <w:uiPriority w:val="99"/>
    <w:semiHidden/>
    <w:qFormat/>
    <w:rsid w:val="00BC63A7"/>
    <w:rPr>
      <w:rFonts w:ascii="Calibri" w:eastAsia="仿宋" w:hAnsi="Calibri" w:cs="Times New Roman"/>
      <w:kern w:val="0"/>
      <w:sz w:val="22"/>
      <w:szCs w:val="24"/>
      <w:lang w:eastAsia="en-US"/>
    </w:rPr>
  </w:style>
  <w:style w:type="paragraph" w:styleId="29">
    <w:name w:val="Body Text First Indent 2"/>
    <w:basedOn w:val="af7"/>
    <w:link w:val="28"/>
    <w:uiPriority w:val="99"/>
    <w:semiHidden/>
    <w:qFormat/>
    <w:rsid w:val="00BC63A7"/>
    <w:pPr>
      <w:spacing w:after="120" w:line="276" w:lineRule="auto"/>
      <w:ind w:leftChars="200" w:left="420" w:firstLineChars="200" w:firstLine="420"/>
    </w:pPr>
    <w:rPr>
      <w:rFonts w:ascii="Calibri" w:hAnsi="Calibri"/>
      <w:sz w:val="22"/>
      <w:szCs w:val="22"/>
      <w:lang w:eastAsia="en-US"/>
    </w:rPr>
  </w:style>
  <w:style w:type="table" w:styleId="affd">
    <w:name w:val="Table Grid"/>
    <w:basedOn w:val="a1"/>
    <w:uiPriority w:val="59"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Simple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7">
    <w:name w:val="Table List 1"/>
    <w:basedOn w:val="a1"/>
    <w:uiPriority w:val="99"/>
    <w:semiHidden/>
    <w:qFormat/>
    <w:rsid w:val="00BC63A7"/>
    <w:pPr>
      <w:widowControl w:val="0"/>
      <w:spacing w:after="200" w:line="276" w:lineRule="auto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e">
    <w:name w:val="Strong"/>
    <w:uiPriority w:val="99"/>
    <w:qFormat/>
    <w:rsid w:val="00BC63A7"/>
    <w:rPr>
      <w:rFonts w:cs="Times New Roman"/>
      <w:b/>
      <w:bCs/>
    </w:rPr>
  </w:style>
  <w:style w:type="character" w:styleId="afff">
    <w:name w:val="page number"/>
    <w:qFormat/>
    <w:rsid w:val="00BC63A7"/>
    <w:rPr>
      <w:rFonts w:cs="Times New Roman"/>
    </w:rPr>
  </w:style>
  <w:style w:type="character" w:styleId="afff0">
    <w:name w:val="FollowedHyperlink"/>
    <w:uiPriority w:val="99"/>
    <w:qFormat/>
    <w:rsid w:val="00BC63A7"/>
    <w:rPr>
      <w:rFonts w:cs="Times New Roman"/>
      <w:color w:val="1F4F88"/>
      <w:u w:val="none"/>
    </w:rPr>
  </w:style>
  <w:style w:type="character" w:styleId="afff1">
    <w:name w:val="Emphasis"/>
    <w:uiPriority w:val="99"/>
    <w:qFormat/>
    <w:rsid w:val="00BC63A7"/>
    <w:rPr>
      <w:rFonts w:cs="Times New Roman"/>
      <w:color w:val="CC0000"/>
    </w:rPr>
  </w:style>
  <w:style w:type="character" w:styleId="afff2">
    <w:name w:val="line number"/>
    <w:uiPriority w:val="99"/>
    <w:qFormat/>
    <w:rsid w:val="00BC63A7"/>
    <w:rPr>
      <w:rFonts w:cs="Times New Roman"/>
    </w:rPr>
  </w:style>
  <w:style w:type="character" w:styleId="afff3">
    <w:name w:val="Hyperlink"/>
    <w:uiPriority w:val="99"/>
    <w:qFormat/>
    <w:rsid w:val="00BC63A7"/>
    <w:rPr>
      <w:rFonts w:cs="Times New Roman"/>
      <w:color w:val="1F4F88"/>
      <w:u w:val="none"/>
    </w:rPr>
  </w:style>
  <w:style w:type="character" w:styleId="afff4">
    <w:name w:val="annotation reference"/>
    <w:qFormat/>
    <w:rsid w:val="00BC63A7"/>
    <w:rPr>
      <w:rFonts w:cs="Times New Roman"/>
      <w:sz w:val="21"/>
    </w:rPr>
  </w:style>
  <w:style w:type="paragraph" w:customStyle="1" w:styleId="18">
    <w:name w:val="列出段落1"/>
    <w:basedOn w:val="a"/>
    <w:uiPriority w:val="99"/>
    <w:semiHidden/>
    <w:qFormat/>
    <w:rsid w:val="00BC63A7"/>
    <w:pPr>
      <w:ind w:firstLine="420"/>
    </w:pPr>
    <w:rPr>
      <w:szCs w:val="20"/>
    </w:rPr>
  </w:style>
  <w:style w:type="paragraph" w:customStyle="1" w:styleId="19">
    <w:name w:val="列表段落1"/>
    <w:basedOn w:val="a"/>
    <w:uiPriority w:val="34"/>
    <w:qFormat/>
    <w:rsid w:val="00BC63A7"/>
    <w:pPr>
      <w:adjustRightInd/>
      <w:snapToGrid/>
      <w:spacing w:line="240" w:lineRule="auto"/>
      <w:ind w:firstLine="420"/>
      <w:jc w:val="both"/>
    </w:pPr>
    <w:rPr>
      <w:rFonts w:ascii="Calibri" w:eastAsia="宋体" w:hAnsi="Calibri"/>
      <w:sz w:val="21"/>
      <w:szCs w:val="22"/>
    </w:rPr>
  </w:style>
  <w:style w:type="character" w:customStyle="1" w:styleId="43">
    <w:name w:val="标题 4 字符"/>
    <w:qFormat/>
    <w:rsid w:val="00BC63A7"/>
    <w:rPr>
      <w:rFonts w:ascii="Arial" w:eastAsia="黑体" w:hAnsi="Arial"/>
      <w:b/>
      <w:bCs/>
      <w:kern w:val="2"/>
      <w:sz w:val="28"/>
      <w:szCs w:val="28"/>
    </w:rPr>
  </w:style>
  <w:style w:type="character" w:customStyle="1" w:styleId="bdsmore">
    <w:name w:val="bds_more"/>
    <w:uiPriority w:val="99"/>
    <w:qFormat/>
    <w:rsid w:val="00BC63A7"/>
    <w:rPr>
      <w:rFonts w:ascii="Arial" w:hAnsi="Arial" w:cs="Arial"/>
    </w:rPr>
  </w:style>
  <w:style w:type="character" w:customStyle="1" w:styleId="afff5">
    <w:name w:val="楷体 (中文) 楷体"/>
    <w:qFormat/>
    <w:rsid w:val="00BC63A7"/>
    <w:rPr>
      <w:rFonts w:ascii="楷体" w:eastAsia="楷体" w:hAnsi="楷体"/>
      <w:kern w:val="1"/>
      <w:sz w:val="28"/>
    </w:rPr>
  </w:style>
  <w:style w:type="character" w:customStyle="1" w:styleId="hover38">
    <w:name w:val="hover38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BodyTextFirstIndentChar">
    <w:name w:val="Body Text First Indent Char"/>
    <w:uiPriority w:val="99"/>
    <w:qFormat/>
    <w:locked/>
    <w:rsid w:val="00BC63A7"/>
    <w:rPr>
      <w:rFonts w:ascii="宋体" w:eastAsia="宋体" w:hAnsi="宋体" w:cs="Times New Roman"/>
      <w:spacing w:val="20"/>
      <w:sz w:val="24"/>
    </w:rPr>
  </w:style>
  <w:style w:type="character" w:customStyle="1" w:styleId="hover44">
    <w:name w:val="hover44"/>
    <w:uiPriority w:val="99"/>
    <w:qFormat/>
    <w:rsid w:val="00BC63A7"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afff6">
    <w:name w:val="页脚 字符"/>
    <w:qFormat/>
    <w:rsid w:val="00BC63A7"/>
    <w:rPr>
      <w:kern w:val="2"/>
      <w:sz w:val="18"/>
      <w:szCs w:val="18"/>
    </w:rPr>
  </w:style>
  <w:style w:type="character" w:customStyle="1" w:styleId="38">
    <w:name w:val="标题 3 字符"/>
    <w:qFormat/>
    <w:rsid w:val="00BC63A7"/>
    <w:rPr>
      <w:b/>
      <w:bCs/>
      <w:kern w:val="2"/>
      <w:sz w:val="32"/>
      <w:szCs w:val="32"/>
    </w:rPr>
  </w:style>
  <w:style w:type="character" w:customStyle="1" w:styleId="80">
    <w:name w:val="标题 8 字符"/>
    <w:qFormat/>
    <w:rsid w:val="00BC63A7"/>
    <w:rPr>
      <w:rFonts w:ascii="Arial" w:eastAsia="黑体" w:hAnsi="Arial"/>
      <w:kern w:val="2"/>
      <w:sz w:val="24"/>
      <w:szCs w:val="24"/>
    </w:rPr>
  </w:style>
  <w:style w:type="character" w:customStyle="1" w:styleId="param-name1">
    <w:name w:val="param-name1"/>
    <w:uiPriority w:val="99"/>
    <w:qFormat/>
    <w:rsid w:val="00BC63A7"/>
    <w:rPr>
      <w:rFonts w:cs="Times New Roman"/>
      <w:b/>
    </w:rPr>
  </w:style>
  <w:style w:type="character" w:customStyle="1" w:styleId="afff7">
    <w:name w:val="明显引用 字符"/>
    <w:link w:val="afff8"/>
    <w:uiPriority w:val="99"/>
    <w:qFormat/>
    <w:locked/>
    <w:rsid w:val="00BC63A7"/>
    <w:rPr>
      <w:b/>
      <w:i/>
      <w:sz w:val="24"/>
    </w:rPr>
  </w:style>
  <w:style w:type="paragraph" w:styleId="afff8">
    <w:name w:val="Intense Quote"/>
    <w:basedOn w:val="a"/>
    <w:next w:val="a"/>
    <w:link w:val="afff7"/>
    <w:uiPriority w:val="99"/>
    <w:qFormat/>
    <w:rsid w:val="00BC63A7"/>
    <w:pPr>
      <w:widowControl/>
      <w:ind w:left="720" w:right="720"/>
    </w:pPr>
    <w:rPr>
      <w:rFonts w:asciiTheme="minorHAnsi" w:eastAsiaTheme="minorEastAsia" w:hAnsiTheme="minorHAnsi" w:cstheme="minorBidi"/>
      <w:b/>
      <w:i/>
      <w:szCs w:val="22"/>
    </w:rPr>
  </w:style>
  <w:style w:type="character" w:customStyle="1" w:styleId="Char1">
    <w:name w:val="明显引用 Char1"/>
    <w:basedOn w:val="a0"/>
    <w:uiPriority w:val="30"/>
    <w:qFormat/>
    <w:rsid w:val="00BC63A7"/>
    <w:rPr>
      <w:rFonts w:ascii="Times New Roman" w:eastAsia="仿宋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1a">
    <w:name w:val="标题 1 字符"/>
    <w:qFormat/>
    <w:rsid w:val="00BC63A7"/>
    <w:rPr>
      <w:b/>
      <w:bCs/>
      <w:kern w:val="44"/>
      <w:sz w:val="44"/>
      <w:szCs w:val="44"/>
    </w:rPr>
  </w:style>
  <w:style w:type="character" w:customStyle="1" w:styleId="BodyTextChar">
    <w:name w:val="Body Text Char"/>
    <w:uiPriority w:val="99"/>
    <w:qFormat/>
    <w:locked/>
    <w:rsid w:val="00BC63A7"/>
    <w:rPr>
      <w:rFonts w:eastAsia="宋体" w:cs="Times New Roman"/>
      <w:sz w:val="21"/>
    </w:rPr>
  </w:style>
  <w:style w:type="character" w:customStyle="1" w:styleId="70">
    <w:name w:val="标题 7 字符"/>
    <w:qFormat/>
    <w:rsid w:val="00BC63A7"/>
    <w:rPr>
      <w:b/>
      <w:bCs/>
      <w:kern w:val="2"/>
      <w:sz w:val="24"/>
      <w:szCs w:val="24"/>
    </w:rPr>
  </w:style>
  <w:style w:type="character" w:customStyle="1" w:styleId="60">
    <w:name w:val="标题 6 字符"/>
    <w:qFormat/>
    <w:rsid w:val="00BC63A7"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40">
    <w:name w:val="hover40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sid w:val="00BC63A7"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afff9">
    <w:name w:val="页眉 字符"/>
    <w:qFormat/>
    <w:rsid w:val="00BC63A7"/>
    <w:rPr>
      <w:kern w:val="2"/>
      <w:sz w:val="18"/>
      <w:szCs w:val="18"/>
    </w:rPr>
  </w:style>
  <w:style w:type="character" w:customStyle="1" w:styleId="2a">
    <w:name w:val="标题 2 字符"/>
    <w:qFormat/>
    <w:rsid w:val="00BC63A7"/>
    <w:rPr>
      <w:rFonts w:ascii="Arial" w:eastAsia="黑体" w:hAnsi="Arial"/>
      <w:b/>
      <w:bCs/>
      <w:kern w:val="2"/>
      <w:sz w:val="32"/>
      <w:szCs w:val="32"/>
    </w:rPr>
  </w:style>
  <w:style w:type="character" w:customStyle="1" w:styleId="apple-converted-space">
    <w:name w:val="apple-converted-space"/>
    <w:uiPriority w:val="99"/>
    <w:qFormat/>
    <w:rsid w:val="00BC63A7"/>
  </w:style>
  <w:style w:type="character" w:customStyle="1" w:styleId="ListParagraphChar">
    <w:name w:val="List Paragraph Char"/>
    <w:link w:val="2b"/>
    <w:uiPriority w:val="99"/>
    <w:qFormat/>
    <w:locked/>
    <w:rsid w:val="00BC63A7"/>
    <w:rPr>
      <w:rFonts w:eastAsia="宋体" w:cs="Times New Roman"/>
      <w:color w:val="262626"/>
    </w:rPr>
  </w:style>
  <w:style w:type="paragraph" w:customStyle="1" w:styleId="2b">
    <w:name w:val="列出段落2"/>
    <w:basedOn w:val="a"/>
    <w:link w:val="ListParagraphChar"/>
    <w:uiPriority w:val="99"/>
    <w:qFormat/>
    <w:rsid w:val="00BC63A7"/>
    <w:pPr>
      <w:ind w:firstLine="480"/>
    </w:pPr>
    <w:rPr>
      <w:rFonts w:asciiTheme="minorHAnsi" w:eastAsia="宋体" w:hAnsiTheme="minorHAnsi"/>
      <w:color w:val="262626"/>
      <w:sz w:val="21"/>
      <w:szCs w:val="22"/>
    </w:rPr>
  </w:style>
  <w:style w:type="character" w:customStyle="1" w:styleId="Char">
    <w:name w:val="正文（缩进） Char"/>
    <w:link w:val="afffa"/>
    <w:uiPriority w:val="99"/>
    <w:semiHidden/>
    <w:qFormat/>
    <w:locked/>
    <w:rsid w:val="00BC63A7"/>
    <w:rPr>
      <w:rFonts w:eastAsia="宋体"/>
      <w:sz w:val="24"/>
    </w:rPr>
  </w:style>
  <w:style w:type="paragraph" w:customStyle="1" w:styleId="afffa">
    <w:name w:val="正文（缩进）"/>
    <w:basedOn w:val="a"/>
    <w:link w:val="Char"/>
    <w:uiPriority w:val="99"/>
    <w:semiHidden/>
    <w:qFormat/>
    <w:rsid w:val="00BC63A7"/>
    <w:pPr>
      <w:spacing w:beforeLines="50" w:afterLines="50"/>
      <w:ind w:firstLine="480"/>
    </w:pPr>
    <w:rPr>
      <w:rFonts w:asciiTheme="minorHAnsi" w:eastAsia="宋体" w:hAnsiTheme="minorHAnsi" w:cstheme="minorBidi"/>
      <w:szCs w:val="22"/>
    </w:rPr>
  </w:style>
  <w:style w:type="character" w:customStyle="1" w:styleId="hover42">
    <w:name w:val="hover42"/>
    <w:uiPriority w:val="99"/>
    <w:qFormat/>
    <w:rsid w:val="00BC63A7"/>
    <w:rPr>
      <w:rFonts w:cs="Times New Roman"/>
      <w:color w:val="FFFFFF"/>
      <w:shd w:val="clear" w:color="auto" w:fill="FF6600"/>
    </w:rPr>
  </w:style>
  <w:style w:type="character" w:customStyle="1" w:styleId="CommentTextChar">
    <w:name w:val="Comment Text Char"/>
    <w:uiPriority w:val="99"/>
    <w:qFormat/>
    <w:locked/>
    <w:rsid w:val="00BC63A7"/>
    <w:rPr>
      <w:rFonts w:ascii="Calibri" w:eastAsia="宋体" w:hAnsi="Calibri"/>
      <w:sz w:val="22"/>
      <w:lang w:val="en-US" w:eastAsia="en-US"/>
    </w:rPr>
  </w:style>
  <w:style w:type="character" w:customStyle="1" w:styleId="hover43">
    <w:name w:val="hover43"/>
    <w:uiPriority w:val="99"/>
    <w:qFormat/>
    <w:rsid w:val="00BC63A7"/>
    <w:rPr>
      <w:rFonts w:cs="Times New Roman"/>
      <w:color w:val="FF6600"/>
      <w:u w:val="single"/>
    </w:rPr>
  </w:style>
  <w:style w:type="character" w:customStyle="1" w:styleId="52">
    <w:name w:val="标题 5 字符"/>
    <w:qFormat/>
    <w:rsid w:val="00BC63A7"/>
    <w:rPr>
      <w:b/>
      <w:bCs/>
      <w:kern w:val="2"/>
      <w:sz w:val="28"/>
      <w:szCs w:val="28"/>
    </w:rPr>
  </w:style>
  <w:style w:type="character" w:customStyle="1" w:styleId="Char0">
    <w:name w:val="段 Char"/>
    <w:link w:val="afffb"/>
    <w:uiPriority w:val="99"/>
    <w:qFormat/>
    <w:locked/>
    <w:rsid w:val="00BC63A7"/>
    <w:rPr>
      <w:rFonts w:ascii="宋体"/>
    </w:rPr>
  </w:style>
  <w:style w:type="paragraph" w:customStyle="1" w:styleId="afffb">
    <w:name w:val="段"/>
    <w:link w:val="Char0"/>
    <w:uiPriority w:val="99"/>
    <w:qFormat/>
    <w:rsid w:val="00BC63A7"/>
    <w:pPr>
      <w:autoSpaceDE w:val="0"/>
      <w:autoSpaceDN w:val="0"/>
      <w:ind w:firstLineChars="200" w:firstLine="200"/>
      <w:jc w:val="both"/>
    </w:pPr>
    <w:rPr>
      <w:rFonts w:ascii="宋体"/>
    </w:rPr>
  </w:style>
  <w:style w:type="character" w:customStyle="1" w:styleId="90">
    <w:name w:val="标题 9 字符"/>
    <w:qFormat/>
    <w:rsid w:val="00BC63A7"/>
    <w:rPr>
      <w:rFonts w:ascii="Arial" w:eastAsia="黑体" w:hAnsi="Arial"/>
      <w:kern w:val="2"/>
      <w:sz w:val="21"/>
      <w:szCs w:val="21"/>
    </w:rPr>
  </w:style>
  <w:style w:type="character" w:customStyle="1" w:styleId="afffc">
    <w:name w:val="正文文本 字符"/>
    <w:uiPriority w:val="99"/>
    <w:qFormat/>
    <w:rsid w:val="00BC63A7"/>
    <w:rPr>
      <w:szCs w:val="24"/>
    </w:rPr>
  </w:style>
  <w:style w:type="character" w:customStyle="1" w:styleId="afffd">
    <w:name w:val="纯文本 字符"/>
    <w:qFormat/>
    <w:rsid w:val="00BC63A7"/>
    <w:rPr>
      <w:rFonts w:ascii="宋体" w:hAnsi="Courier New"/>
      <w:kern w:val="2"/>
      <w:sz w:val="21"/>
    </w:rPr>
  </w:style>
  <w:style w:type="character" w:customStyle="1" w:styleId="hover39">
    <w:name w:val="hover39"/>
    <w:uiPriority w:val="99"/>
    <w:qFormat/>
    <w:rsid w:val="00BC63A7"/>
    <w:rPr>
      <w:rFonts w:cs="Times New Roman"/>
      <w:color w:val="FFFFFF"/>
      <w:shd w:val="clear" w:color="auto" w:fill="FF6600"/>
    </w:rPr>
  </w:style>
  <w:style w:type="paragraph" w:customStyle="1" w:styleId="xl74">
    <w:name w:val="xl74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afffe">
    <w:name w:val="表题"/>
    <w:basedOn w:val="afa"/>
    <w:uiPriority w:val="99"/>
    <w:qFormat/>
    <w:rsid w:val="00BC63A7"/>
    <w:pPr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1b">
    <w:name w:val="样式1"/>
    <w:basedOn w:val="4"/>
    <w:uiPriority w:val="99"/>
    <w:qFormat/>
    <w:rsid w:val="00BC63A7"/>
    <w:pPr>
      <w:autoSpaceDE w:val="0"/>
      <w:autoSpaceDN w:val="0"/>
      <w:spacing w:line="500" w:lineRule="exact"/>
      <w:ind w:firstLineChars="204" w:firstLine="490"/>
    </w:pPr>
    <w:rPr>
      <w:rFonts w:ascii="宋体" w:hAnsi="宋体"/>
      <w:bCs w:val="0"/>
      <w:sz w:val="24"/>
      <w:szCs w:val="20"/>
    </w:rPr>
  </w:style>
  <w:style w:type="paragraph" w:customStyle="1" w:styleId="xl35">
    <w:name w:val="xl3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a20">
    <w:name w:val="a2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5">
    <w:name w:val="xl7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8">
    <w:name w:val="xl28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8">
    <w:name w:val="xl3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2">
    <w:name w:val="xl4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67">
    <w:name w:val="xl6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68">
    <w:name w:val="xl6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CharChar">
    <w:name w:val="Char Char Char Char"/>
    <w:basedOn w:val="a"/>
    <w:uiPriority w:val="99"/>
    <w:qFormat/>
    <w:rsid w:val="00BC63A7"/>
    <w:rPr>
      <w:rFonts w:ascii="Tahoma" w:hAnsi="Tahoma"/>
      <w:szCs w:val="20"/>
    </w:rPr>
  </w:style>
  <w:style w:type="paragraph" w:customStyle="1" w:styleId="font0">
    <w:name w:val="font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</w:rPr>
  </w:style>
  <w:style w:type="paragraph" w:customStyle="1" w:styleId="xl73">
    <w:name w:val="xl73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8">
    <w:name w:val="xl78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22">
    <w:name w:val="xl22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styleId="affff">
    <w:name w:val="List Paragraph"/>
    <w:basedOn w:val="a"/>
    <w:uiPriority w:val="34"/>
    <w:qFormat/>
    <w:rsid w:val="00BC63A7"/>
    <w:pPr>
      <w:ind w:firstLine="420"/>
    </w:pPr>
    <w:rPr>
      <w:rFonts w:ascii="Calibri" w:hAnsi="Calibri"/>
      <w:szCs w:val="22"/>
    </w:rPr>
  </w:style>
  <w:style w:type="paragraph" w:customStyle="1" w:styleId="CharCharChar">
    <w:name w:val="Char Char Char"/>
    <w:basedOn w:val="a"/>
    <w:uiPriority w:val="99"/>
    <w:qFormat/>
    <w:rsid w:val="00BC63A7"/>
    <w:rPr>
      <w:rFonts w:ascii="宋体" w:hAnsi="宋体"/>
      <w:b/>
      <w:sz w:val="28"/>
      <w:szCs w:val="28"/>
    </w:rPr>
  </w:style>
  <w:style w:type="paragraph" w:customStyle="1" w:styleId="affff0">
    <w:name w:val="正文居中"/>
    <w:basedOn w:val="a"/>
    <w:next w:val="affb"/>
    <w:uiPriority w:val="99"/>
    <w:qFormat/>
    <w:rsid w:val="00BC63A7"/>
    <w:pPr>
      <w:jc w:val="center"/>
    </w:pPr>
    <w:rPr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e"/>
    <w:uiPriority w:val="99"/>
    <w:qFormat/>
    <w:rsid w:val="00BC63A7"/>
    <w:pPr>
      <w:spacing w:line="436" w:lineRule="exact"/>
      <w:ind w:left="357"/>
      <w:outlineLvl w:val="3"/>
    </w:pPr>
    <w:rPr>
      <w:rFonts w:ascii="仿宋_GB2312" w:eastAsia="仿宋_GB2312"/>
      <w:sz w:val="24"/>
    </w:rPr>
  </w:style>
  <w:style w:type="paragraph" w:customStyle="1" w:styleId="xl48">
    <w:name w:val="xl48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font5">
    <w:name w:val="font5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xl36">
    <w:name w:val="xl3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72">
    <w:name w:val="xl72"/>
    <w:basedOn w:val="a"/>
    <w:uiPriority w:val="99"/>
    <w:qFormat/>
    <w:rsid w:val="00BC63A7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47">
    <w:name w:val="xl4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77">
    <w:name w:val="xl77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41">
    <w:name w:val="xl4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2">
    <w:name w:val="xl32"/>
    <w:basedOn w:val="a"/>
    <w:uiPriority w:val="99"/>
    <w:qFormat/>
    <w:rsid w:val="00BC63A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11111">
    <w:name w:val="111111"/>
    <w:basedOn w:val="aff7"/>
    <w:uiPriority w:val="99"/>
    <w:qFormat/>
    <w:rsid w:val="00BC63A7"/>
    <w:pPr>
      <w:jc w:val="both"/>
    </w:pPr>
  </w:style>
  <w:style w:type="paragraph" w:customStyle="1" w:styleId="xl51">
    <w:name w:val="xl5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30">
    <w:name w:val="xl30"/>
    <w:basedOn w:val="a"/>
    <w:uiPriority w:val="99"/>
    <w:qFormat/>
    <w:rsid w:val="00BC63A7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affff1">
    <w:name w:val="五级无标题条"/>
    <w:basedOn w:val="a"/>
    <w:uiPriority w:val="99"/>
    <w:qFormat/>
    <w:rsid w:val="00BC63A7"/>
    <w:pPr>
      <w:tabs>
        <w:tab w:val="left" w:pos="840"/>
      </w:tabs>
      <w:ind w:left="840" w:hanging="630"/>
    </w:pPr>
    <w:rPr>
      <w:szCs w:val="20"/>
    </w:rPr>
  </w:style>
  <w:style w:type="paragraph" w:customStyle="1" w:styleId="xl46">
    <w:name w:val="xl4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2c">
    <w:name w:val="样式2"/>
    <w:basedOn w:val="5"/>
    <w:uiPriority w:val="99"/>
    <w:qFormat/>
    <w:rsid w:val="00BC63A7"/>
    <w:pPr>
      <w:autoSpaceDE w:val="0"/>
      <w:autoSpaceDN w:val="0"/>
      <w:spacing w:before="240" w:after="240" w:line="500" w:lineRule="exact"/>
      <w:ind w:firstLineChars="204" w:firstLine="204"/>
    </w:pPr>
    <w:rPr>
      <w:rFonts w:ascii="宋体" w:hAnsi="宋体"/>
      <w:bCs w:val="0"/>
      <w:sz w:val="24"/>
      <w:szCs w:val="20"/>
    </w:rPr>
  </w:style>
  <w:style w:type="paragraph" w:customStyle="1" w:styleId="CharCharCharCharCharChar">
    <w:name w:val="Char Char 字元 字元 字元 Char Char Char Char"/>
    <w:basedOn w:val="a"/>
    <w:uiPriority w:val="99"/>
    <w:qFormat/>
    <w:rsid w:val="00BC63A7"/>
    <w:rPr>
      <w:kern w:val="0"/>
      <w:szCs w:val="20"/>
    </w:rPr>
  </w:style>
  <w:style w:type="paragraph" w:customStyle="1" w:styleId="font6">
    <w:name w:val="font6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7">
    <w:name w:val="xl27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affff2">
    <w:name w:val="示例"/>
    <w:uiPriority w:val="99"/>
    <w:qFormat/>
    <w:rsid w:val="00BC63A7"/>
    <w:pPr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42">
    <w:name w:val="t4_2"/>
    <w:basedOn w:val="a"/>
    <w:uiPriority w:val="99"/>
    <w:qFormat/>
    <w:rsid w:val="00BC63A7"/>
    <w:pPr>
      <w:widowControl/>
      <w:tabs>
        <w:tab w:val="left" w:pos="360"/>
      </w:tabs>
      <w:ind w:left="420"/>
    </w:pPr>
    <w:rPr>
      <w:b/>
    </w:rPr>
  </w:style>
  <w:style w:type="paragraph" w:customStyle="1" w:styleId="xl66">
    <w:name w:val="xl6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45">
    <w:name w:val="xl45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6">
    <w:name w:val="xl2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</w:rPr>
  </w:style>
  <w:style w:type="paragraph" w:customStyle="1" w:styleId="xl37">
    <w:name w:val="xl37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33">
    <w:name w:val="xl3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style0">
    <w:name w:val="style0"/>
    <w:basedOn w:val="a"/>
    <w:uiPriority w:val="99"/>
    <w:qFormat/>
    <w:rsid w:val="00BC63A7"/>
    <w:pPr>
      <w:widowControl/>
      <w:spacing w:before="100" w:beforeAutospacing="1" w:after="100" w:afterAutospacing="1"/>
    </w:pPr>
    <w:rPr>
      <w:rFonts w:ascii="宋体" w:hAnsi="宋体"/>
      <w:kern w:val="0"/>
    </w:rPr>
  </w:style>
  <w:style w:type="paragraph" w:customStyle="1" w:styleId="xl31">
    <w:name w:val="xl31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53">
    <w:name w:val="样式5"/>
    <w:basedOn w:val="a"/>
    <w:next w:val="34"/>
    <w:uiPriority w:val="99"/>
    <w:qFormat/>
    <w:rsid w:val="00BC63A7"/>
    <w:pPr>
      <w:tabs>
        <w:tab w:val="left" w:pos="980"/>
      </w:tabs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CharChar1CharCharCharChar">
    <w:name w:val="Char Char1 Char Char Char Char"/>
    <w:basedOn w:val="a"/>
    <w:uiPriority w:val="99"/>
    <w:qFormat/>
    <w:rsid w:val="00BC63A7"/>
    <w:pPr>
      <w:keepNext/>
      <w:keepLines/>
      <w:spacing w:beforeLines="100" w:afterLines="100" w:line="300" w:lineRule="auto"/>
      <w:textAlignment w:val="center"/>
    </w:pPr>
    <w:rPr>
      <w:rFonts w:ascii="仿宋_GB2312" w:eastAsia="仿宋_GB2312" w:hAnsi="宋体"/>
      <w:kern w:val="0"/>
      <w:szCs w:val="20"/>
    </w:rPr>
  </w:style>
  <w:style w:type="paragraph" w:customStyle="1" w:styleId="xl69">
    <w:name w:val="xl6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xl76">
    <w:name w:val="xl76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CharChar1CharCharCharChar1">
    <w:name w:val="Char Char1 Char Char Char Char1"/>
    <w:basedOn w:val="a"/>
    <w:uiPriority w:val="99"/>
    <w:qFormat/>
    <w:rsid w:val="00BC63A7"/>
    <w:pPr>
      <w:keepNext/>
      <w:keepLines/>
      <w:spacing w:beforeLines="100" w:afterLines="100" w:line="300" w:lineRule="auto"/>
    </w:pPr>
    <w:rPr>
      <w:rFonts w:ascii="仿宋_GB2312" w:eastAsia="仿宋_GB2312" w:hAnsi="宋体"/>
      <w:kern w:val="0"/>
      <w:szCs w:val="20"/>
    </w:rPr>
  </w:style>
  <w:style w:type="paragraph" w:customStyle="1" w:styleId="44">
    <w:name w:val="样式4"/>
    <w:basedOn w:val="2c"/>
    <w:uiPriority w:val="99"/>
    <w:qFormat/>
    <w:rsid w:val="00BC63A7"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0">
    <w:name w:val="xl40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9">
    <w:name w:val="xl4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65">
    <w:name w:val="xl65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9">
    <w:name w:val="xl29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Char2">
    <w:name w:val="Char"/>
    <w:basedOn w:val="a"/>
    <w:uiPriority w:val="99"/>
    <w:qFormat/>
    <w:rsid w:val="00BC63A7"/>
    <w:pPr>
      <w:tabs>
        <w:tab w:val="left" w:pos="708"/>
      </w:tabs>
      <w:ind w:firstLine="420"/>
    </w:pPr>
    <w:rPr>
      <w:rFonts w:ascii="仿宋_GB2312" w:eastAsia="仿宋_GB2312"/>
    </w:rPr>
  </w:style>
  <w:style w:type="paragraph" w:customStyle="1" w:styleId="xl39">
    <w:name w:val="xl39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3">
    <w:name w:val="xl43"/>
    <w:basedOn w:val="style0"/>
    <w:uiPriority w:val="99"/>
    <w:qFormat/>
    <w:rsid w:val="00BC63A7"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xl34">
    <w:name w:val="xl34"/>
    <w:basedOn w:val="a"/>
    <w:uiPriority w:val="99"/>
    <w:qFormat/>
    <w:rsid w:val="00BC63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xl44">
    <w:name w:val="xl44"/>
    <w:basedOn w:val="a"/>
    <w:uiPriority w:val="99"/>
    <w:qFormat/>
    <w:rsid w:val="00BC63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25">
    <w:name w:val="xl25"/>
    <w:basedOn w:val="a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PP">
    <w:name w:val="PP 行"/>
    <w:basedOn w:val="aff"/>
    <w:uiPriority w:val="99"/>
    <w:qFormat/>
    <w:rsid w:val="00BC63A7"/>
  </w:style>
  <w:style w:type="paragraph" w:customStyle="1" w:styleId="affff3">
    <w:name w:val="简单回函地址"/>
    <w:basedOn w:val="a"/>
    <w:uiPriority w:val="99"/>
    <w:qFormat/>
    <w:rsid w:val="00BC63A7"/>
  </w:style>
  <w:style w:type="paragraph" w:customStyle="1" w:styleId="xl50">
    <w:name w:val="xl50"/>
    <w:basedOn w:val="a"/>
    <w:uiPriority w:val="99"/>
    <w:qFormat/>
    <w:rsid w:val="00BC63A7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</w:rPr>
  </w:style>
  <w:style w:type="paragraph" w:customStyle="1" w:styleId="xl23">
    <w:name w:val="xl23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24">
    <w:name w:val="xl24"/>
    <w:basedOn w:val="a"/>
    <w:uiPriority w:val="99"/>
    <w:qFormat/>
    <w:rsid w:val="00BC63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</w:rPr>
  </w:style>
  <w:style w:type="paragraph" w:customStyle="1" w:styleId="1c">
    <w:name w:val="正文1"/>
    <w:basedOn w:val="af6"/>
    <w:link w:val="Char3"/>
    <w:qFormat/>
    <w:rsid w:val="00BC63A7"/>
    <w:pPr>
      <w:spacing w:after="0"/>
      <w:ind w:firstLine="482"/>
    </w:pPr>
    <w:rPr>
      <w:rFonts w:ascii="仿宋" w:hAnsi="仿宋"/>
      <w:b/>
      <w:bCs/>
      <w:sz w:val="24"/>
    </w:rPr>
  </w:style>
  <w:style w:type="character" w:customStyle="1" w:styleId="Char3">
    <w:name w:val="正文 Char"/>
    <w:basedOn w:val="13"/>
    <w:link w:val="1c"/>
    <w:qFormat/>
    <w:rsid w:val="00BC63A7"/>
    <w:rPr>
      <w:rFonts w:ascii="仿宋" w:eastAsia="仿宋" w:hAnsi="仿宋" w:cs="Times New Roman"/>
      <w:b/>
      <w:bCs/>
      <w:kern w:val="0"/>
      <w:sz w:val="24"/>
      <w:szCs w:val="24"/>
    </w:rPr>
  </w:style>
  <w:style w:type="character" w:customStyle="1" w:styleId="1d">
    <w:name w:val="批注文字 字符1"/>
    <w:qFormat/>
    <w:rsid w:val="00BC63A7"/>
    <w:rPr>
      <w:szCs w:val="24"/>
    </w:rPr>
  </w:style>
  <w:style w:type="paragraph" w:customStyle="1" w:styleId="92">
    <w:name w:val="样式9"/>
    <w:basedOn w:val="a"/>
    <w:qFormat/>
    <w:rsid w:val="00BC63A7"/>
    <w:pPr>
      <w:adjustRightInd/>
      <w:snapToGrid/>
      <w:spacing w:before="240" w:after="60" w:line="317" w:lineRule="auto"/>
      <w:outlineLvl w:val="0"/>
    </w:pPr>
    <w:rPr>
      <w:rFonts w:ascii="仿宋_GB2312" w:eastAsia="仿宋_GB2312" w:hAnsi="Arial" w:cs="Arial"/>
      <w:b/>
      <w:bCs/>
      <w:szCs w:val="32"/>
    </w:rPr>
  </w:style>
  <w:style w:type="character" w:customStyle="1" w:styleId="1e">
    <w:name w:val="副标题 字符1"/>
    <w:basedOn w:val="a0"/>
    <w:uiPriority w:val="11"/>
    <w:qFormat/>
    <w:rsid w:val="00BC63A7"/>
    <w:rPr>
      <w:b/>
      <w:bCs/>
      <w:kern w:val="28"/>
      <w:sz w:val="32"/>
      <w:szCs w:val="32"/>
    </w:rPr>
  </w:style>
  <w:style w:type="character" w:customStyle="1" w:styleId="Char10">
    <w:name w:val="副标题 Char1"/>
    <w:basedOn w:val="a0"/>
    <w:uiPriority w:val="11"/>
    <w:qFormat/>
    <w:rsid w:val="00BC63A7"/>
    <w:rPr>
      <w:rFonts w:ascii="Calibri Light" w:eastAsia="宋体" w:hAnsi="Calibri Light" w:cs="Times New Roman"/>
      <w:b/>
      <w:bCs/>
      <w:kern w:val="28"/>
      <w:sz w:val="32"/>
      <w:szCs w:val="32"/>
    </w:rPr>
  </w:style>
  <w:style w:type="character" w:customStyle="1" w:styleId="1f">
    <w:name w:val="标题 字符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Char11">
    <w:name w:val="标题 Char1"/>
    <w:basedOn w:val="a0"/>
    <w:uiPriority w:val="10"/>
    <w:qFormat/>
    <w:rsid w:val="00BC63A7"/>
    <w:rPr>
      <w:rFonts w:ascii="Calibri Light" w:eastAsia="宋体" w:hAnsi="Calibri Light" w:cs="Times New Roman"/>
      <w:b/>
      <w:bCs/>
      <w:sz w:val="32"/>
      <w:szCs w:val="32"/>
    </w:rPr>
  </w:style>
  <w:style w:type="character" w:customStyle="1" w:styleId="1f0">
    <w:name w:val="明显引用 字符1"/>
    <w:basedOn w:val="a0"/>
    <w:uiPriority w:val="30"/>
    <w:qFormat/>
    <w:rsid w:val="00BC63A7"/>
    <w:rPr>
      <w:i/>
      <w:iCs/>
      <w:color w:val="5B9BD5"/>
    </w:rPr>
  </w:style>
  <w:style w:type="paragraph" w:customStyle="1" w:styleId="2d">
    <w:name w:val="样式 标题 2 + 宋体 五号 非加粗 黑色"/>
    <w:basedOn w:val="2"/>
    <w:qFormat/>
    <w:rsid w:val="00BC63A7"/>
    <w:pPr>
      <w:tabs>
        <w:tab w:val="left" w:pos="1440"/>
      </w:tabs>
      <w:adjustRightInd/>
      <w:spacing w:line="416" w:lineRule="atLeast"/>
      <w:ind w:left="1440" w:hanging="360"/>
      <w:jc w:val="both"/>
    </w:pPr>
    <w:rPr>
      <w:rFonts w:ascii="宋体" w:eastAsia="宋体" w:hAnsi="宋体"/>
      <w:b w:val="0"/>
      <w:bCs w:val="0"/>
      <w:color w:val="000000"/>
      <w:kern w:val="2"/>
      <w:sz w:val="21"/>
    </w:rPr>
  </w:style>
  <w:style w:type="table" w:customStyle="1" w:styleId="TableNormal">
    <w:name w:val="Table Normal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C63A7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C63A7"/>
    <w:pPr>
      <w:autoSpaceDE w:val="0"/>
      <w:autoSpaceDN w:val="0"/>
      <w:adjustRightInd/>
      <w:snapToGrid/>
      <w:spacing w:line="240" w:lineRule="auto"/>
      <w:ind w:firstLineChars="0" w:firstLine="0"/>
    </w:pPr>
    <w:rPr>
      <w:rFonts w:ascii="宋体" w:eastAsia="宋体" w:hAnsi="宋体" w:cs="宋体"/>
      <w:kern w:val="0"/>
      <w:sz w:val="22"/>
      <w:szCs w:val="22"/>
      <w:lang w:val="zh-CN" w:bidi="zh-CN"/>
    </w:rPr>
  </w:style>
  <w:style w:type="table" w:customStyle="1" w:styleId="TableNormal5">
    <w:name w:val="Table Normal5"/>
    <w:uiPriority w:val="2"/>
    <w:semiHidden/>
    <w:unhideWhenUsed/>
    <w:qFormat/>
    <w:rsid w:val="00BC63A7"/>
    <w:pPr>
      <w:widowControl w:val="0"/>
      <w:autoSpaceDE w:val="0"/>
      <w:autoSpaceDN w:val="0"/>
    </w:pPr>
    <w:rPr>
      <w:rFonts w:ascii="Calibri" w:eastAsia="宋体" w:hAnsi="Calibri" w:cs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_8"/>
    <w:qFormat/>
    <w:rsid w:val="00BC63A7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"/>
    <w:qFormat/>
    <w:rsid w:val="00BC63A7"/>
    <w:pPr>
      <w:ind w:firstLine="420"/>
      <w:jc w:val="both"/>
    </w:pPr>
    <w:rPr>
      <w:rFonts w:eastAsia="宋体"/>
      <w:sz w:val="21"/>
    </w:rPr>
  </w:style>
  <w:style w:type="paragraph" w:customStyle="1" w:styleId="affff4">
    <w:name w:val="正文段落"/>
    <w:basedOn w:val="a"/>
    <w:qFormat/>
    <w:rsid w:val="00BC63A7"/>
    <w:pPr>
      <w:ind w:firstLine="488"/>
    </w:pPr>
    <w:rPr>
      <w:rFonts w:ascii="仿宋" w:hAnsi="仿宋" w:cs="宋体"/>
      <w:spacing w:val="-6"/>
    </w:rPr>
  </w:style>
  <w:style w:type="paragraph" w:customStyle="1" w:styleId="Style24">
    <w:name w:val="_Style 24"/>
    <w:basedOn w:val="a"/>
    <w:next w:val="affff"/>
    <w:uiPriority w:val="34"/>
    <w:qFormat/>
    <w:rsid w:val="00C5335E"/>
    <w:pPr>
      <w:adjustRightInd/>
      <w:snapToGrid/>
      <w:spacing w:line="240" w:lineRule="auto"/>
      <w:ind w:firstLine="420"/>
      <w:jc w:val="both"/>
    </w:pPr>
    <w:rPr>
      <w:rFonts w:eastAsia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864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112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12EDF-F256-4C47-AB49-7D770995C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1969</TotalTime>
  <Pages>5</Pages>
  <Words>1187</Words>
  <Characters>1379</Characters>
  <Application>Microsoft Office Word</Application>
  <DocSecurity>0</DocSecurity>
  <Lines>62</Lines>
  <Paragraphs>75</Paragraphs>
  <ScaleCrop>false</ScaleCrop>
  <Company>China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SDYD</cp:lastModifiedBy>
  <cp:revision>745</cp:revision>
  <cp:lastPrinted>2025-09-24T05:42:00Z</cp:lastPrinted>
  <dcterms:created xsi:type="dcterms:W3CDTF">2023-08-30T07:09:00Z</dcterms:created>
  <dcterms:modified xsi:type="dcterms:W3CDTF">2026-01-13T11:12:00Z</dcterms:modified>
</cp:coreProperties>
</file>