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92339F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2E21C9">
        <w:rPr>
          <w:rFonts w:asciiTheme="minorEastAsia" w:eastAsiaTheme="minorEastAsia" w:hAnsiTheme="minorEastAsia" w:hint="eastAsia"/>
          <w:b w:val="0"/>
        </w:rPr>
        <w:t>生物3D打印机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681C0D">
        <w:rPr>
          <w:rFonts w:ascii="Times New Roman" w:eastAsiaTheme="minorEastAsia" w:hAnsi="Times New Roman"/>
          <w:b w:val="0"/>
        </w:rPr>
        <w:t>120.00</w:t>
      </w:r>
      <w:r w:rsidR="00681C0D">
        <w:rPr>
          <w:rFonts w:ascii="Times New Roman" w:eastAsiaTheme="minorEastAsia" w:hAnsi="Times New Roman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CA7418" w:rsidRPr="00484BEF">
        <w:rPr>
          <w:rFonts w:asciiTheme="minorEastAsia" w:eastAsiaTheme="minorEastAsia" w:hAnsiTheme="minorEastAsia" w:hint="eastAsia"/>
          <w:b w:val="0"/>
        </w:rPr>
        <w:t>生物3D打印机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665"/>
        <w:gridCol w:w="6573"/>
        <w:gridCol w:w="631"/>
      </w:tblGrid>
      <w:tr w:rsidR="00484BEF" w:rsidRPr="007B477A" w:rsidTr="00484BEF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招标人要求</w:t>
            </w:r>
          </w:p>
        </w:tc>
      </w:tr>
      <w:tr w:rsidR="00484BEF" w:rsidRPr="007B477A" w:rsidTr="00484BEF"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配置</w:t>
            </w:r>
          </w:p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B477A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 w:cs="宋体" w:hint="eastAsia"/>
                <w:color w:val="000000" w:themeColor="text1"/>
              </w:rPr>
              <w:t>设备整体要求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1.1多材料、多功能生物3D打印平台，支持活细胞打印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1.2具备无菌打印、多材料多喷头协同打印、多温区独立温控等</w:t>
            </w:r>
            <w:r>
              <w:rPr>
                <w:rFonts w:ascii="宋体" w:eastAsia="宋体" w:hAnsi="宋体" w:cs="宋体" w:hint="eastAsia"/>
                <w:color w:val="000000"/>
                <w:kern w:val="0"/>
              </w:rPr>
              <w:t>功能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1.3</w:t>
            </w:r>
            <w:r>
              <w:rPr>
                <w:rFonts w:ascii="宋体" w:eastAsia="宋体" w:hAnsi="宋体" w:cs="宋体" w:hint="eastAsia"/>
                <w:color w:val="000000"/>
                <w:kern w:val="0"/>
              </w:rPr>
              <w:t>具备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挤出式打印</w:t>
            </w:r>
            <w:r>
              <w:rPr>
                <w:rFonts w:ascii="宋体" w:eastAsia="宋体" w:hAnsi="宋体" w:cs="宋体" w:hint="eastAsia"/>
                <w:color w:val="000000"/>
                <w:kern w:val="0"/>
              </w:rPr>
              <w:t>方式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，含气动挤出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1.4成型空间：XYZ≥130×100×80mm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1.5 净化系统：成型室配H13/H14级高效过滤器（对≥0.3μm颗粒过滤效率≥99.97%），可达百级洁净；带UV紫外消毒（≥20～30W）及非热源照明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2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打印系统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2.1支持气动挤出、电动/机械螺杆挤出、静电直写、光固化打印等多种打印</w:t>
            </w:r>
            <w:r>
              <w:rPr>
                <w:rFonts w:ascii="宋体" w:eastAsia="宋体" w:hAnsi="宋体" w:cs="宋体" w:hint="eastAsia"/>
                <w:color w:val="000000"/>
                <w:kern w:val="0"/>
              </w:rPr>
              <w:t>方式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，可多打印模式自由切换。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2.2 运动精度：XYZ单轴最小步长≤10μm，重复定位精度±0.01mm，运动精度≤0.005mm，单轴分辨率≤0.005mm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2.3 最大打印速度≥100mm/s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2.4 可打印材料：适用材料黏度1～20000mPa.s，支持细胞系与细胞株、天然生物材料（明胶、透明质酸、壳聚糖、海藻酸钠、丝素蛋白、纤维蛋白原、琼脂、胶原等）、合成高分子材料（聚乳酸、聚己内酯、乳酸-羟基乙酸共聚物等）、自制材料等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2.5支持多材料切换打印和多材料同步打印，支持多材料切片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301BDF">
              <w:rPr>
                <w:rFonts w:ascii="宋体" w:hAnsi="宋体"/>
              </w:rPr>
              <w:t>▲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2.6 喷头数量≥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5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个独立喷头交替协同成型，支持自动切换或多喷头协同打印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2.7挤出精度：挤出丝径≤20μm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2.8具备喷头针尖非接触式自动校准系统，可精确控制挤出头X/Y位置和Z轴高度，支持自动对高、自动清洁功能。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喷头系统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3.1低温成型喷头，温控范围：-5℃～80℃。适配水凝胶、细胞悬液等热敏性材料打印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301BDF">
              <w:rPr>
                <w:rFonts w:ascii="宋体" w:hAnsi="宋体"/>
              </w:rPr>
              <w:t>▲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3.2 高温成型喷头，温控范围：室温～260℃，适配高分子、无机材料等高温材料打印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3.3活细胞喷头：气动挤出，温控范围：-5℃～60℃，喷头料筒满载容量≥5</w:t>
            </w:r>
            <w:r>
              <w:rPr>
                <w:rFonts w:ascii="宋体" w:eastAsia="宋体" w:hAnsi="宋体" w:cs="宋体" w:hint="eastAsia"/>
                <w:color w:val="000000"/>
                <w:kern w:val="0"/>
              </w:rPr>
              <w:t>m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l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，喷头为两段独立分布式控温，使成型材料在料筒及针头均可实现精确温控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3.4同轴光固化温控喷头，喷头为两段独立分布式控温，使打印材料在料筒及针头均可实现独立精确温控，光源波长365nm/405nm 可选，挤出后按层固化或挤出后沿轨迹固化，可同轴出光，实时固化成型，可选光斑直径，可调节照射时间，照射距离，光功率及固化面积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301BDF">
              <w:rPr>
                <w:rFonts w:ascii="宋体" w:hAnsi="宋体"/>
              </w:rPr>
              <w:t>▲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3.5 同轴双组份打印喷头，温控范围：-4℃～60℃，可实现双组份材料同步打印，适配组织工程支架等复杂结构打印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4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温控系统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301BDF">
              <w:rPr>
                <w:rFonts w:ascii="宋体" w:hAnsi="宋体"/>
              </w:rPr>
              <w:t>▲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4.1 多区段独立温度控制系统：喷头、成型平台、成型室均可实现制冷/加热独立温度控制、梯度分布，可实现材料和细胞处理温度的程序性降温或复温控制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4.2 喷头控温精度：±1℃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4.3 成型平台控温精度：±1℃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成型平台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lastRenderedPageBreak/>
              <w:t>系统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301BDF">
              <w:rPr>
                <w:rFonts w:ascii="宋体" w:hAnsi="宋体"/>
              </w:rPr>
              <w:lastRenderedPageBreak/>
              <w:t>▲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5.1 标准成型平台，温控范围：-5℃～60℃，具备精准温度控制功能，适配常规生物材料打印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5.2 低温冷冻打印平台，最低温控≤-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10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℃，可实现低温冷冻成型打印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5.3 高温成型平台，最高温控≥1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0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0℃，适配高温材料打印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5.4 旋转轴成型平台，可实现管状、曲面等复杂结构打印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5.5 静电高压直写平台/静电纺丝成型喷头：可实现静电纺丝、近场直写等超细纤维结构打印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6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软件与控制系统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6.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1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模型支持：支持STL、Gcode等格式文件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6.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2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支持线性填充/非线性填充（周期变化曲线）/表层轮廓螺旋填充/放射线-轮廓偏置线填充等多种填充模型成型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6.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3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打印控制：可通过控制软件设置挤出喷头温度、成型平台温度、控制气压、速度、层高及间距等参数实现全自动控制，支持在线或断点续打功能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6.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4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开源兼容：支持外部编程Gcode代码直接控制设备，实现复杂路径成型，支持IGT绘图，软件可直接绘制特殊路径成型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6.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5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模型库：支持多模型多材料组合规划/非同层多模型组合规划成型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B477A">
              <w:rPr>
                <w:rFonts w:ascii="宋体" w:eastAsia="宋体" w:hAnsi="宋体" w:cs="宋体" w:hint="eastAsia"/>
                <w:color w:val="333333"/>
                <w:kern w:val="0"/>
                <w:lang w:bidi="ar"/>
              </w:rPr>
              <w:t>配套配置与耗材</w:t>
            </w: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7.1 细胞监测与灌流培养系统：可配套智能细胞实时监测系统、全自动3D灌流培养系统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333333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7.2 配置专用空气压缩机，输出气压稳定，适配气动喷头的打印需求，具备气压调节、过滤、干燥功能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333333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>
              <w:rPr>
                <w:rFonts w:ascii="宋体" w:eastAsia="宋体" w:hAnsi="宋体" w:cs="宋体"/>
                <w:color w:val="000000"/>
                <w:kern w:val="0"/>
              </w:rPr>
              <w:t>7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3</w:t>
            </w:r>
            <w:r w:rsidRPr="00BD3517">
              <w:rPr>
                <w:rFonts w:ascii="宋体" w:eastAsia="宋体" w:hAnsi="宋体" w:cs="宋体" w:hint="eastAsia"/>
                <w:color w:val="000000"/>
                <w:kern w:val="0"/>
              </w:rPr>
              <w:t>配套数据采集处理终端</w:t>
            </w:r>
            <w:r w:rsidRPr="00BD3517">
              <w:rPr>
                <w:rFonts w:ascii="宋体" w:eastAsia="宋体" w:hAnsi="宋体" w:cs="宋体"/>
                <w:color w:val="000000"/>
                <w:kern w:val="0"/>
              </w:rPr>
              <w:t>1套（预装专业软件）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</w:p>
        </w:tc>
      </w:tr>
      <w:tr w:rsidR="00484BEF" w:rsidRPr="007B477A" w:rsidTr="00484BEF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 w:cs="宋体"/>
                <w:color w:val="333333"/>
                <w:kern w:val="0"/>
                <w:lang w:bidi="ar"/>
              </w:rPr>
            </w:pPr>
          </w:p>
        </w:tc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 w:cs="宋体"/>
                <w:color w:val="000000"/>
                <w:kern w:val="0"/>
              </w:rPr>
            </w:pP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>7.</w:t>
            </w:r>
            <w:r>
              <w:rPr>
                <w:rFonts w:ascii="宋体" w:eastAsia="宋体" w:hAnsi="宋体" w:cs="宋体"/>
                <w:color w:val="000000"/>
                <w:kern w:val="0"/>
              </w:rPr>
              <w:t>4</w:t>
            </w:r>
            <w:r w:rsidRPr="007B477A">
              <w:rPr>
                <w:rFonts w:ascii="宋体" w:eastAsia="宋体" w:hAnsi="宋体" w:cs="宋体" w:hint="eastAsia"/>
                <w:color w:val="000000"/>
                <w:kern w:val="0"/>
              </w:rPr>
              <w:t xml:space="preserve"> 配置全套打印喷头套装、料筒及针头、专配工具包等资料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</w:rPr>
              <w:t>1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945"/>
        <w:gridCol w:w="7668"/>
      </w:tblGrid>
      <w:tr w:rsidR="00484BEF" w:rsidRPr="000A727E" w:rsidTr="00484BEF">
        <w:trPr>
          <w:trHeight w:val="46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0A727E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0A727E">
              <w:rPr>
                <w:rFonts w:ascii="宋体" w:eastAsia="宋体" w:hAnsi="宋体" w:hint="eastAsia"/>
                <w:b/>
              </w:rPr>
              <w:t>项目</w:t>
            </w:r>
          </w:p>
          <w:p w:rsidR="00484BEF" w:rsidRPr="000A727E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0A727E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0A727E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0A727E">
              <w:rPr>
                <w:rFonts w:ascii="宋体" w:eastAsia="宋体" w:hAnsi="宋体" w:hint="eastAsia"/>
                <w:b/>
              </w:rPr>
              <w:t>项目名称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0A727E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0A727E">
              <w:rPr>
                <w:rFonts w:ascii="宋体" w:eastAsia="宋体" w:hAnsi="宋体" w:hint="eastAsia"/>
                <w:b/>
              </w:rPr>
              <w:t>招标人要求</w:t>
            </w:r>
          </w:p>
        </w:tc>
      </w:tr>
      <w:tr w:rsidR="00484BEF" w:rsidRPr="000A727E" w:rsidTr="00484BEF">
        <w:trPr>
          <w:trHeight w:val="30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bCs/>
                <w:color w:val="000000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人民币（国产设备）</w:t>
            </w:r>
          </w:p>
        </w:tc>
      </w:tr>
      <w:tr w:rsidR="00484BEF" w:rsidRPr="000A727E" w:rsidTr="00484BEF">
        <w:trPr>
          <w:trHeight w:val="21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合同签订后2个月内（国产设备）</w:t>
            </w:r>
          </w:p>
        </w:tc>
      </w:tr>
      <w:tr w:rsidR="00484BEF" w:rsidRPr="000A727E" w:rsidTr="00484BEF">
        <w:trPr>
          <w:trHeight w:val="16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合同签订且收到中标人开具的见索即付银行保函（合同额80%、有效期6个月）后付款80%：项目验收合格后付款20%</w:t>
            </w:r>
          </w:p>
        </w:tc>
      </w:tr>
      <w:tr w:rsidR="00484BEF" w:rsidRPr="000A727E" w:rsidTr="00484BEF">
        <w:trPr>
          <w:trHeight w:val="259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bCs/>
                <w:color w:val="00000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A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7B477A">
              <w:rPr>
                <w:rFonts w:ascii="宋体" w:eastAsia="宋体" w:hAnsi="宋体"/>
                <w:color w:val="000000"/>
              </w:rPr>
              <w:t>设备验收由专家组和中标人联合在山东大学进行，验收条件按照合同规定执行。验收合格后填写山东大学</w:t>
            </w:r>
            <w:r w:rsidRPr="007B477A">
              <w:rPr>
                <w:rFonts w:ascii="宋体" w:eastAsia="宋体" w:hAnsi="宋体" w:hint="eastAsia"/>
                <w:color w:val="000000"/>
              </w:rPr>
              <w:t>大型仪器设备验收报告</w:t>
            </w:r>
            <w:r w:rsidRPr="007B477A">
              <w:rPr>
                <w:rFonts w:ascii="宋体" w:eastAsia="宋体" w:hAnsi="宋体"/>
                <w:color w:val="000000"/>
              </w:rPr>
              <w:t>，该验收</w:t>
            </w:r>
            <w:r w:rsidRPr="007B477A">
              <w:rPr>
                <w:rFonts w:ascii="宋体" w:eastAsia="宋体" w:hAnsi="宋体" w:hint="eastAsia"/>
                <w:color w:val="000000"/>
              </w:rPr>
              <w:t>报告</w:t>
            </w:r>
            <w:r w:rsidRPr="007B477A">
              <w:rPr>
                <w:rFonts w:ascii="宋体" w:eastAsia="宋体" w:hAnsi="宋体"/>
                <w:color w:val="000000"/>
              </w:rPr>
              <w:t>作为支付中标货款的依据。</w:t>
            </w:r>
          </w:p>
          <w:p w:rsidR="00484BEF" w:rsidRPr="007B477A" w:rsidRDefault="00484BEF" w:rsidP="00484BEF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B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7B477A">
              <w:rPr>
                <w:rFonts w:ascii="宋体" w:eastAsia="宋体" w:hAnsi="宋体"/>
                <w:color w:val="000000"/>
              </w:rPr>
              <w:t>对安装有特殊要求的设备，</w:t>
            </w:r>
            <w:bookmarkStart w:id="18" w:name="OLE_LINK17"/>
            <w:bookmarkStart w:id="19" w:name="OLE_LINK18"/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bookmarkEnd w:id="18"/>
            <w:bookmarkEnd w:id="19"/>
            <w:r w:rsidRPr="007B477A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484BEF" w:rsidRPr="007B477A" w:rsidRDefault="00484BEF" w:rsidP="00484BEF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C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color w:val="000000"/>
              </w:rPr>
              <w:t>D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</w:p>
        </w:tc>
      </w:tr>
      <w:tr w:rsidR="00484BEF" w:rsidRPr="000A727E" w:rsidTr="00484BEF">
        <w:trPr>
          <w:trHeight w:val="84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bCs/>
                <w:color w:val="000000"/>
              </w:rP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A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484BEF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B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7B477A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7B477A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7B477A">
              <w:rPr>
                <w:rFonts w:ascii="宋体" w:eastAsia="宋体" w:hAnsi="宋体" w:hint="eastAsia"/>
                <w:color w:val="000000"/>
              </w:rPr>
              <w:t>报价中）</w:t>
            </w:r>
            <w:r w:rsidRPr="007B477A">
              <w:rPr>
                <w:rFonts w:ascii="宋体" w:eastAsia="宋体" w:hAnsi="宋体"/>
                <w:color w:val="000000"/>
              </w:rPr>
              <w:t>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color w:val="000000"/>
              </w:rPr>
              <w:t>C.</w:t>
            </w:r>
            <w:r>
              <w:rPr>
                <w:rFonts w:hint="eastAsia"/>
              </w:rPr>
              <w:t xml:space="preserve"> </w:t>
            </w:r>
            <w:r w:rsidRPr="005B56A3">
              <w:rPr>
                <w:rFonts w:ascii="宋体" w:eastAsia="宋体" w:hAnsi="宋体" w:hint="eastAsia"/>
                <w:color w:val="000000"/>
              </w:rPr>
              <w:t>质保期内提供不限次数现场及线上培训服务，质保期外每年提供至少</w:t>
            </w:r>
            <w:r w:rsidRPr="005B56A3">
              <w:rPr>
                <w:rFonts w:ascii="宋体" w:eastAsia="宋体" w:hAnsi="宋体"/>
                <w:color w:val="000000"/>
              </w:rPr>
              <w:t>1次培训服务</w:t>
            </w:r>
            <w:r w:rsidRPr="007B477A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7B477A">
              <w:rPr>
                <w:rFonts w:ascii="宋体" w:eastAsia="宋体" w:hAnsi="宋体" w:hint="eastAsia"/>
                <w:color w:val="000000"/>
              </w:rPr>
              <w:t>报价中）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</w:tc>
      </w:tr>
      <w:tr w:rsidR="00484BEF" w:rsidRPr="000A727E" w:rsidTr="00484BEF">
        <w:trPr>
          <w:trHeight w:val="132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bCs/>
                <w:color w:val="000000"/>
              </w:rP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BEF" w:rsidRPr="007B477A" w:rsidRDefault="00484BEF" w:rsidP="00484BE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 w:hint="eastAsia"/>
                <w:color w:val="000000"/>
              </w:rPr>
              <w:t>保修与维修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A．</w:t>
            </w:r>
            <w:r w:rsidRPr="007B477A">
              <w:rPr>
                <w:rFonts w:ascii="宋体" w:eastAsia="宋体" w:hAnsi="宋体" w:hint="eastAsia"/>
                <w:color w:val="000000"/>
              </w:rPr>
              <w:t>质保期：</w:t>
            </w:r>
            <w:r>
              <w:rPr>
                <w:rFonts w:ascii="宋体" w:eastAsia="宋体" w:hAnsi="宋体"/>
                <w:color w:val="000000"/>
              </w:rPr>
              <w:t>3</w:t>
            </w:r>
            <w:r w:rsidRPr="007B477A">
              <w:rPr>
                <w:rFonts w:ascii="宋体" w:eastAsia="宋体" w:hAnsi="宋体" w:hint="eastAsia"/>
                <w:color w:val="000000"/>
              </w:rPr>
              <w:t>年。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B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在验收合格之日起到</w:t>
            </w:r>
            <w:r>
              <w:rPr>
                <w:rFonts w:ascii="宋体" w:eastAsia="宋体" w:hAnsi="宋体" w:hint="eastAsia"/>
                <w:color w:val="000000"/>
              </w:rPr>
              <w:t>质保</w:t>
            </w:r>
            <w:r w:rsidRPr="007B477A">
              <w:rPr>
                <w:rFonts w:ascii="宋体" w:eastAsia="宋体" w:hAnsi="宋体"/>
                <w:color w:val="000000"/>
              </w:rPr>
              <w:t>期满前一个月内，进行一次现场全面检查，并写出正式报告。如发现问题应负责解决。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lastRenderedPageBreak/>
              <w:t>C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中标人应赔偿相应损失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D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</w:t>
            </w:r>
            <w:r>
              <w:rPr>
                <w:rFonts w:ascii="宋体" w:eastAsia="宋体" w:hAnsi="宋体" w:hint="eastAsia"/>
              </w:rPr>
              <w:t>人</w:t>
            </w:r>
            <w:r w:rsidRPr="005A7BF9">
              <w:rPr>
                <w:rFonts w:ascii="宋体" w:eastAsia="宋体" w:hAnsi="宋体" w:hint="eastAsia"/>
              </w:rPr>
              <w:t>承诺中标</w:t>
            </w:r>
            <w:r>
              <w:rPr>
                <w:rFonts w:ascii="宋体" w:eastAsia="宋体" w:hAnsi="宋体" w:hint="eastAsia"/>
              </w:rPr>
              <w:t>后</w:t>
            </w:r>
            <w:r w:rsidRPr="007B477A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E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7B477A">
              <w:rPr>
                <w:rFonts w:ascii="宋体" w:eastAsia="宋体" w:hAnsi="宋体"/>
                <w:color w:val="000000"/>
              </w:rPr>
              <w:t>投标人必须列明</w:t>
            </w:r>
            <w:r>
              <w:rPr>
                <w:rFonts w:ascii="宋体" w:eastAsia="宋体" w:hAnsi="宋体" w:hint="eastAsia"/>
                <w:color w:val="000000"/>
              </w:rPr>
              <w:t>质保</w:t>
            </w:r>
            <w:r w:rsidRPr="007B477A">
              <w:rPr>
                <w:rFonts w:ascii="宋体" w:eastAsia="宋体" w:hAnsi="宋体"/>
                <w:color w:val="000000"/>
              </w:rPr>
              <w:t>期后的各项收费标准，需购买的附件和零配件的价格应按主机合同的折扣率给予优惠。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B477A">
              <w:rPr>
                <w:rFonts w:ascii="宋体" w:eastAsia="宋体" w:hAnsi="宋体"/>
                <w:color w:val="000000"/>
              </w:rPr>
              <w:t>F</w:t>
            </w:r>
            <w:r w:rsidRPr="007B477A">
              <w:rPr>
                <w:rFonts w:ascii="宋体" w:eastAsia="宋体" w:hAnsi="宋体" w:hint="eastAsia"/>
                <w:color w:val="000000"/>
              </w:rPr>
              <w:t>．</w:t>
            </w:r>
            <w:r w:rsidRPr="007B477A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7B477A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7B477A">
              <w:rPr>
                <w:rFonts w:ascii="宋体" w:eastAsia="宋体" w:hAnsi="宋体" w:hint="eastAsia"/>
                <w:color w:val="000000"/>
              </w:rPr>
              <w:t>报价中）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  <w:p w:rsidR="00484BEF" w:rsidRPr="007B477A" w:rsidRDefault="00484BEF" w:rsidP="00484BEF">
            <w:pPr>
              <w:ind w:firstLineChars="0" w:firstLine="0"/>
              <w:rPr>
                <w:rFonts w:ascii="宋体" w:eastAsia="宋体" w:hAnsi="宋体"/>
              </w:rPr>
            </w:pPr>
            <w:r w:rsidRPr="007B477A">
              <w:rPr>
                <w:rFonts w:ascii="宋体" w:eastAsia="宋体" w:hAnsi="宋体"/>
                <w:color w:val="000000"/>
              </w:rPr>
              <w:t>G.</w:t>
            </w:r>
            <w:r w:rsidRPr="007B477A">
              <w:rPr>
                <w:rFonts w:ascii="宋体" w:eastAsia="宋体" w:hAnsi="宋体" w:hint="eastAsia"/>
                <w:color w:val="000000"/>
              </w:rPr>
              <w:t>投标人承诺中标后</w:t>
            </w:r>
            <w:r w:rsidRPr="007B477A">
              <w:rPr>
                <w:rFonts w:ascii="宋体" w:eastAsia="宋体" w:hAnsi="宋体"/>
                <w:color w:val="000000"/>
              </w:rPr>
              <w:t>5</w:t>
            </w:r>
            <w:r w:rsidRPr="007B477A">
              <w:rPr>
                <w:rFonts w:ascii="宋体" w:eastAsia="宋体" w:hAnsi="宋体" w:hint="eastAsia"/>
                <w:color w:val="000000"/>
              </w:rPr>
              <w:t>年内提供一次中标设备全流程搬迁服务，包含设备拆卸、防护包装、专业化运输、安装调试、搬迁前后的性能参数检测等，并保证搬迁后设备性能符合要求。（该项费用包含在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7B477A">
              <w:rPr>
                <w:rFonts w:ascii="宋体" w:eastAsia="宋体" w:hAnsi="宋体" w:hint="eastAsia"/>
                <w:color w:val="000000"/>
              </w:rPr>
              <w:t>报价中）。</w:t>
            </w:r>
          </w:p>
        </w:tc>
      </w:tr>
    </w:tbl>
    <w:p w:rsidR="007A10B2" w:rsidRDefault="007A10B2" w:rsidP="00EE6546">
      <w:pPr>
        <w:widowControl/>
        <w:adjustRightInd/>
        <w:snapToGrid/>
        <w:spacing w:line="240" w:lineRule="auto"/>
        <w:ind w:firstLineChars="0" w:firstLine="0"/>
        <w:rPr>
          <w:rFonts w:asciiTheme="minorEastAsia" w:eastAsiaTheme="minorEastAsia" w:hAnsiTheme="minorEastAsia"/>
          <w:b/>
          <w:bCs/>
        </w:rPr>
      </w:pPr>
      <w:bookmarkStart w:id="20" w:name="_GoBack"/>
      <w:bookmarkEnd w:id="14"/>
      <w:bookmarkEnd w:id="15"/>
      <w:bookmarkEnd w:id="16"/>
      <w:bookmarkEnd w:id="17"/>
      <w:bookmarkEnd w:id="20"/>
    </w:p>
    <w:sectPr w:rsidR="007A10B2" w:rsidSect="00EE6546">
      <w:headerReference w:type="default" r:id="rId10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A87" w:rsidRDefault="003C5A87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3C5A87" w:rsidRDefault="003C5A87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C9" w:rsidRDefault="007413C9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7413C9" w:rsidRDefault="007413C9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C9" w:rsidRDefault="007413C9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EE6546">
      <w:rPr>
        <w:rStyle w:val="afff"/>
        <w:noProof/>
      </w:rPr>
      <w:t>1</w:t>
    </w:r>
    <w:r>
      <w:rPr>
        <w:rStyle w:val="afff"/>
      </w:rPr>
      <w:fldChar w:fldCharType="end"/>
    </w:r>
  </w:p>
  <w:p w:rsidR="007413C9" w:rsidRDefault="007413C9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A87" w:rsidRDefault="003C5A87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3C5A87" w:rsidRDefault="003C5A87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C9" w:rsidRPr="0059123B" w:rsidRDefault="007413C9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5D7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14CBE"/>
    <w:rsid w:val="00020A13"/>
    <w:rsid w:val="00021B84"/>
    <w:rsid w:val="0003106A"/>
    <w:rsid w:val="000324E4"/>
    <w:rsid w:val="00036626"/>
    <w:rsid w:val="0003666F"/>
    <w:rsid w:val="00037696"/>
    <w:rsid w:val="000412D1"/>
    <w:rsid w:val="000431AD"/>
    <w:rsid w:val="00043FBB"/>
    <w:rsid w:val="00051B42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742"/>
    <w:rsid w:val="00083DCE"/>
    <w:rsid w:val="00085C04"/>
    <w:rsid w:val="000942BF"/>
    <w:rsid w:val="00097648"/>
    <w:rsid w:val="000977BE"/>
    <w:rsid w:val="000B06D3"/>
    <w:rsid w:val="000B11FE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2179"/>
    <w:rsid w:val="000F7C93"/>
    <w:rsid w:val="001028C8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16B9"/>
    <w:rsid w:val="00172316"/>
    <w:rsid w:val="00173529"/>
    <w:rsid w:val="00173709"/>
    <w:rsid w:val="00187913"/>
    <w:rsid w:val="001903C0"/>
    <w:rsid w:val="001912C6"/>
    <w:rsid w:val="0019196B"/>
    <w:rsid w:val="00193CC5"/>
    <w:rsid w:val="00194465"/>
    <w:rsid w:val="001947AB"/>
    <w:rsid w:val="001948C0"/>
    <w:rsid w:val="00194DC8"/>
    <w:rsid w:val="0019647E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0BA6"/>
    <w:rsid w:val="001F38C8"/>
    <w:rsid w:val="001F4F47"/>
    <w:rsid w:val="001F5E18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396D"/>
    <w:rsid w:val="00244424"/>
    <w:rsid w:val="00246580"/>
    <w:rsid w:val="00250B35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9721E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21C9"/>
    <w:rsid w:val="002E322D"/>
    <w:rsid w:val="002E5722"/>
    <w:rsid w:val="002E5A7F"/>
    <w:rsid w:val="002F4EDA"/>
    <w:rsid w:val="002F7538"/>
    <w:rsid w:val="0030171A"/>
    <w:rsid w:val="00301E30"/>
    <w:rsid w:val="00302AB0"/>
    <w:rsid w:val="00302B43"/>
    <w:rsid w:val="00306902"/>
    <w:rsid w:val="00310B95"/>
    <w:rsid w:val="0031318D"/>
    <w:rsid w:val="00314C88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6D2"/>
    <w:rsid w:val="00353C0C"/>
    <w:rsid w:val="00357124"/>
    <w:rsid w:val="00360FDE"/>
    <w:rsid w:val="0036327D"/>
    <w:rsid w:val="003669F5"/>
    <w:rsid w:val="00371D76"/>
    <w:rsid w:val="00371E13"/>
    <w:rsid w:val="00373586"/>
    <w:rsid w:val="003735BB"/>
    <w:rsid w:val="00373A04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A38A5"/>
    <w:rsid w:val="003A46AD"/>
    <w:rsid w:val="003B4298"/>
    <w:rsid w:val="003C3B24"/>
    <w:rsid w:val="003C5715"/>
    <w:rsid w:val="003C5A87"/>
    <w:rsid w:val="003C6CB8"/>
    <w:rsid w:val="003C6EFF"/>
    <w:rsid w:val="003D2FED"/>
    <w:rsid w:val="003D3D4E"/>
    <w:rsid w:val="003D3F22"/>
    <w:rsid w:val="003D5DB2"/>
    <w:rsid w:val="003E0368"/>
    <w:rsid w:val="003E051B"/>
    <w:rsid w:val="003E48AF"/>
    <w:rsid w:val="003E4EEC"/>
    <w:rsid w:val="003E57B9"/>
    <w:rsid w:val="003E5EB2"/>
    <w:rsid w:val="003E6E61"/>
    <w:rsid w:val="003E7259"/>
    <w:rsid w:val="003E7440"/>
    <w:rsid w:val="003F19B5"/>
    <w:rsid w:val="0040160E"/>
    <w:rsid w:val="00402E53"/>
    <w:rsid w:val="00403D34"/>
    <w:rsid w:val="004062AB"/>
    <w:rsid w:val="004160B5"/>
    <w:rsid w:val="00416110"/>
    <w:rsid w:val="00417A2F"/>
    <w:rsid w:val="00420052"/>
    <w:rsid w:val="004237C9"/>
    <w:rsid w:val="0042560F"/>
    <w:rsid w:val="00430F51"/>
    <w:rsid w:val="00432206"/>
    <w:rsid w:val="00432C58"/>
    <w:rsid w:val="0043435F"/>
    <w:rsid w:val="00435D9C"/>
    <w:rsid w:val="004379EE"/>
    <w:rsid w:val="00437FBE"/>
    <w:rsid w:val="00437FE9"/>
    <w:rsid w:val="0044135B"/>
    <w:rsid w:val="00446B03"/>
    <w:rsid w:val="00451DFC"/>
    <w:rsid w:val="00453E9B"/>
    <w:rsid w:val="00462C1E"/>
    <w:rsid w:val="00462F35"/>
    <w:rsid w:val="0046304A"/>
    <w:rsid w:val="004638AD"/>
    <w:rsid w:val="004638CB"/>
    <w:rsid w:val="00464036"/>
    <w:rsid w:val="004700EF"/>
    <w:rsid w:val="0047750B"/>
    <w:rsid w:val="00480FA5"/>
    <w:rsid w:val="00481AFB"/>
    <w:rsid w:val="00482248"/>
    <w:rsid w:val="00484BEF"/>
    <w:rsid w:val="00485D18"/>
    <w:rsid w:val="00485F61"/>
    <w:rsid w:val="00494EBC"/>
    <w:rsid w:val="004A3344"/>
    <w:rsid w:val="004A6C28"/>
    <w:rsid w:val="004B7664"/>
    <w:rsid w:val="004C0584"/>
    <w:rsid w:val="004D08F8"/>
    <w:rsid w:val="004D3037"/>
    <w:rsid w:val="004D679B"/>
    <w:rsid w:val="004E0CC1"/>
    <w:rsid w:val="004E1639"/>
    <w:rsid w:val="004E1BD7"/>
    <w:rsid w:val="004E1CE7"/>
    <w:rsid w:val="004E4E02"/>
    <w:rsid w:val="004E67E6"/>
    <w:rsid w:val="004E764B"/>
    <w:rsid w:val="004F018E"/>
    <w:rsid w:val="004F3DBF"/>
    <w:rsid w:val="004F3F4D"/>
    <w:rsid w:val="004F3FEE"/>
    <w:rsid w:val="004F5B51"/>
    <w:rsid w:val="004F622D"/>
    <w:rsid w:val="0050232C"/>
    <w:rsid w:val="005059A9"/>
    <w:rsid w:val="005067E3"/>
    <w:rsid w:val="005077A5"/>
    <w:rsid w:val="00507B4C"/>
    <w:rsid w:val="00511F25"/>
    <w:rsid w:val="005122C3"/>
    <w:rsid w:val="00512D0E"/>
    <w:rsid w:val="00514DE4"/>
    <w:rsid w:val="00515C4B"/>
    <w:rsid w:val="00521EF5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67897"/>
    <w:rsid w:val="00570F6E"/>
    <w:rsid w:val="00572BB4"/>
    <w:rsid w:val="00576346"/>
    <w:rsid w:val="00583592"/>
    <w:rsid w:val="0058378A"/>
    <w:rsid w:val="00586586"/>
    <w:rsid w:val="0059096C"/>
    <w:rsid w:val="0059123B"/>
    <w:rsid w:val="0059262B"/>
    <w:rsid w:val="005926F3"/>
    <w:rsid w:val="00596B5D"/>
    <w:rsid w:val="00596FAC"/>
    <w:rsid w:val="005A7BF9"/>
    <w:rsid w:val="005B0280"/>
    <w:rsid w:val="005B0BC9"/>
    <w:rsid w:val="005B2641"/>
    <w:rsid w:val="005B2DA8"/>
    <w:rsid w:val="005B4502"/>
    <w:rsid w:val="005B4F58"/>
    <w:rsid w:val="005B5442"/>
    <w:rsid w:val="005B5770"/>
    <w:rsid w:val="005C0939"/>
    <w:rsid w:val="005C165E"/>
    <w:rsid w:val="005C49DB"/>
    <w:rsid w:val="005C56A2"/>
    <w:rsid w:val="005C63C6"/>
    <w:rsid w:val="005D26A4"/>
    <w:rsid w:val="005D5B4C"/>
    <w:rsid w:val="005E54DD"/>
    <w:rsid w:val="005E5760"/>
    <w:rsid w:val="005E5DC2"/>
    <w:rsid w:val="005E6F7F"/>
    <w:rsid w:val="00601FCF"/>
    <w:rsid w:val="00603BD1"/>
    <w:rsid w:val="00606A23"/>
    <w:rsid w:val="0061068E"/>
    <w:rsid w:val="006131B1"/>
    <w:rsid w:val="006150F4"/>
    <w:rsid w:val="006154F5"/>
    <w:rsid w:val="0061606D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BD4"/>
    <w:rsid w:val="00644CFD"/>
    <w:rsid w:val="00650E43"/>
    <w:rsid w:val="00651DBB"/>
    <w:rsid w:val="0066374F"/>
    <w:rsid w:val="0066595A"/>
    <w:rsid w:val="00666428"/>
    <w:rsid w:val="00670DC8"/>
    <w:rsid w:val="00673A92"/>
    <w:rsid w:val="00674DA3"/>
    <w:rsid w:val="00675F51"/>
    <w:rsid w:val="006764D3"/>
    <w:rsid w:val="006776B6"/>
    <w:rsid w:val="00677714"/>
    <w:rsid w:val="00681C0D"/>
    <w:rsid w:val="00687FBE"/>
    <w:rsid w:val="00691136"/>
    <w:rsid w:val="006A0CDC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4ACC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13C9"/>
    <w:rsid w:val="007462AC"/>
    <w:rsid w:val="00746362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6A67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D1C0C"/>
    <w:rsid w:val="007D3B5F"/>
    <w:rsid w:val="007E4BF0"/>
    <w:rsid w:val="007E7D13"/>
    <w:rsid w:val="007F1794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40247"/>
    <w:rsid w:val="00841836"/>
    <w:rsid w:val="008420EA"/>
    <w:rsid w:val="0084376A"/>
    <w:rsid w:val="00843C2B"/>
    <w:rsid w:val="00845A05"/>
    <w:rsid w:val="00847A5C"/>
    <w:rsid w:val="00850443"/>
    <w:rsid w:val="00851884"/>
    <w:rsid w:val="0085431B"/>
    <w:rsid w:val="008543FA"/>
    <w:rsid w:val="008550D9"/>
    <w:rsid w:val="00855431"/>
    <w:rsid w:val="008576E0"/>
    <w:rsid w:val="008635FA"/>
    <w:rsid w:val="0086484B"/>
    <w:rsid w:val="00865CFB"/>
    <w:rsid w:val="008662B1"/>
    <w:rsid w:val="0087036A"/>
    <w:rsid w:val="00875EE0"/>
    <w:rsid w:val="00881AAC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B3CEC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E60DE"/>
    <w:rsid w:val="008F4C9C"/>
    <w:rsid w:val="00900E3D"/>
    <w:rsid w:val="00904AD7"/>
    <w:rsid w:val="00907179"/>
    <w:rsid w:val="00915A03"/>
    <w:rsid w:val="00916BBA"/>
    <w:rsid w:val="00917F4F"/>
    <w:rsid w:val="009225F5"/>
    <w:rsid w:val="0092339F"/>
    <w:rsid w:val="00923433"/>
    <w:rsid w:val="0093178B"/>
    <w:rsid w:val="00931823"/>
    <w:rsid w:val="00931EF4"/>
    <w:rsid w:val="00933C1D"/>
    <w:rsid w:val="00936C5B"/>
    <w:rsid w:val="00940490"/>
    <w:rsid w:val="00942E0A"/>
    <w:rsid w:val="00943261"/>
    <w:rsid w:val="00946E5F"/>
    <w:rsid w:val="00951712"/>
    <w:rsid w:val="0095528A"/>
    <w:rsid w:val="009631CD"/>
    <w:rsid w:val="0096345E"/>
    <w:rsid w:val="00965A12"/>
    <w:rsid w:val="009675C0"/>
    <w:rsid w:val="0098197D"/>
    <w:rsid w:val="00982927"/>
    <w:rsid w:val="00982A29"/>
    <w:rsid w:val="00982F34"/>
    <w:rsid w:val="00983BDA"/>
    <w:rsid w:val="00986722"/>
    <w:rsid w:val="0098763D"/>
    <w:rsid w:val="00993B84"/>
    <w:rsid w:val="0099403A"/>
    <w:rsid w:val="009950A6"/>
    <w:rsid w:val="009975B5"/>
    <w:rsid w:val="00997775"/>
    <w:rsid w:val="009A45F4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D73CD"/>
    <w:rsid w:val="009E0124"/>
    <w:rsid w:val="009E101A"/>
    <w:rsid w:val="009E23C9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272D9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4140"/>
    <w:rsid w:val="00A87CCB"/>
    <w:rsid w:val="00A92D31"/>
    <w:rsid w:val="00A94C3C"/>
    <w:rsid w:val="00A95EA8"/>
    <w:rsid w:val="00A96486"/>
    <w:rsid w:val="00AA11F5"/>
    <w:rsid w:val="00AA3484"/>
    <w:rsid w:val="00AA7191"/>
    <w:rsid w:val="00AB45C1"/>
    <w:rsid w:val="00AB45D0"/>
    <w:rsid w:val="00AB6638"/>
    <w:rsid w:val="00AB6E60"/>
    <w:rsid w:val="00AB72CE"/>
    <w:rsid w:val="00AC380C"/>
    <w:rsid w:val="00AC3E89"/>
    <w:rsid w:val="00AC608B"/>
    <w:rsid w:val="00AD0CF6"/>
    <w:rsid w:val="00AD1044"/>
    <w:rsid w:val="00AD208A"/>
    <w:rsid w:val="00AD2FB7"/>
    <w:rsid w:val="00AD349C"/>
    <w:rsid w:val="00AD37BF"/>
    <w:rsid w:val="00AD7960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455C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315BD"/>
    <w:rsid w:val="00B32CA4"/>
    <w:rsid w:val="00B42783"/>
    <w:rsid w:val="00B50C21"/>
    <w:rsid w:val="00B532D8"/>
    <w:rsid w:val="00B54417"/>
    <w:rsid w:val="00B600D8"/>
    <w:rsid w:val="00B634FC"/>
    <w:rsid w:val="00B7236E"/>
    <w:rsid w:val="00B73775"/>
    <w:rsid w:val="00B73E62"/>
    <w:rsid w:val="00B90E5D"/>
    <w:rsid w:val="00BA18F0"/>
    <w:rsid w:val="00BA2A02"/>
    <w:rsid w:val="00BA36FF"/>
    <w:rsid w:val="00BA3760"/>
    <w:rsid w:val="00BA5806"/>
    <w:rsid w:val="00BC3664"/>
    <w:rsid w:val="00BC635D"/>
    <w:rsid w:val="00BC63A7"/>
    <w:rsid w:val="00BC7627"/>
    <w:rsid w:val="00BD483D"/>
    <w:rsid w:val="00BD5F59"/>
    <w:rsid w:val="00BD7B14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1619E"/>
    <w:rsid w:val="00C20D2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85D35"/>
    <w:rsid w:val="00C90474"/>
    <w:rsid w:val="00C93ABA"/>
    <w:rsid w:val="00C93D87"/>
    <w:rsid w:val="00C95D73"/>
    <w:rsid w:val="00C96593"/>
    <w:rsid w:val="00C97F4B"/>
    <w:rsid w:val="00CA22A6"/>
    <w:rsid w:val="00CA46AB"/>
    <w:rsid w:val="00CA49C6"/>
    <w:rsid w:val="00CA4A3C"/>
    <w:rsid w:val="00CA5201"/>
    <w:rsid w:val="00CA6DBB"/>
    <w:rsid w:val="00CA7418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373"/>
    <w:rsid w:val="00D7543C"/>
    <w:rsid w:val="00D754BC"/>
    <w:rsid w:val="00D778ED"/>
    <w:rsid w:val="00D82A86"/>
    <w:rsid w:val="00D8465C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B6872"/>
    <w:rsid w:val="00DC26E4"/>
    <w:rsid w:val="00DC2720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0B4"/>
    <w:rsid w:val="00DF32E9"/>
    <w:rsid w:val="00DF35A5"/>
    <w:rsid w:val="00DF6DF2"/>
    <w:rsid w:val="00E04975"/>
    <w:rsid w:val="00E10228"/>
    <w:rsid w:val="00E12300"/>
    <w:rsid w:val="00E169AC"/>
    <w:rsid w:val="00E16AE2"/>
    <w:rsid w:val="00E171C1"/>
    <w:rsid w:val="00E177BE"/>
    <w:rsid w:val="00E20854"/>
    <w:rsid w:val="00E23FD7"/>
    <w:rsid w:val="00E24EDB"/>
    <w:rsid w:val="00E30FA2"/>
    <w:rsid w:val="00E41FA4"/>
    <w:rsid w:val="00E427B7"/>
    <w:rsid w:val="00E46FF7"/>
    <w:rsid w:val="00E5079D"/>
    <w:rsid w:val="00E524D3"/>
    <w:rsid w:val="00E54BC9"/>
    <w:rsid w:val="00E55152"/>
    <w:rsid w:val="00E6266A"/>
    <w:rsid w:val="00E628A6"/>
    <w:rsid w:val="00E62E60"/>
    <w:rsid w:val="00E63F9A"/>
    <w:rsid w:val="00E665BA"/>
    <w:rsid w:val="00E6770D"/>
    <w:rsid w:val="00E67E79"/>
    <w:rsid w:val="00E71572"/>
    <w:rsid w:val="00E72FD5"/>
    <w:rsid w:val="00E750C8"/>
    <w:rsid w:val="00E756AF"/>
    <w:rsid w:val="00E75828"/>
    <w:rsid w:val="00E75DA8"/>
    <w:rsid w:val="00E76235"/>
    <w:rsid w:val="00E83B64"/>
    <w:rsid w:val="00E849FE"/>
    <w:rsid w:val="00E91B3D"/>
    <w:rsid w:val="00E93B23"/>
    <w:rsid w:val="00E95130"/>
    <w:rsid w:val="00E95E62"/>
    <w:rsid w:val="00E97A5A"/>
    <w:rsid w:val="00EA3731"/>
    <w:rsid w:val="00EA5BED"/>
    <w:rsid w:val="00EB2873"/>
    <w:rsid w:val="00EB3AD7"/>
    <w:rsid w:val="00EB5B88"/>
    <w:rsid w:val="00EB7365"/>
    <w:rsid w:val="00EC0520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E6546"/>
    <w:rsid w:val="00EE6660"/>
    <w:rsid w:val="00EF0001"/>
    <w:rsid w:val="00EF6219"/>
    <w:rsid w:val="00EF62DA"/>
    <w:rsid w:val="00EF6A18"/>
    <w:rsid w:val="00F044AF"/>
    <w:rsid w:val="00F07669"/>
    <w:rsid w:val="00F120E4"/>
    <w:rsid w:val="00F1409A"/>
    <w:rsid w:val="00F144DE"/>
    <w:rsid w:val="00F144E5"/>
    <w:rsid w:val="00F2027A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0475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AE"/>
    <w:rsid w:val="00FB5DED"/>
    <w:rsid w:val="00FB7215"/>
    <w:rsid w:val="00FB7586"/>
    <w:rsid w:val="00FC0707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176EC-98D1-4A2F-9D8C-6157943DA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2839</TotalTime>
  <Pages>5</Pages>
  <Words>433</Words>
  <Characters>2469</Characters>
  <Application>Microsoft Office Word</Application>
  <DocSecurity>0</DocSecurity>
  <Lines>20</Lines>
  <Paragraphs>5</Paragraphs>
  <ScaleCrop>false</ScaleCrop>
  <Company>China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843</cp:revision>
  <cp:lastPrinted>2026-04-23T06:10:00Z</cp:lastPrinted>
  <dcterms:created xsi:type="dcterms:W3CDTF">2023-08-30T07:09:00Z</dcterms:created>
  <dcterms:modified xsi:type="dcterms:W3CDTF">2026-09-16T07:44:00Z</dcterms:modified>
</cp:coreProperties>
</file>